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C6" w:rsidRDefault="00D361C6"/>
    <w:p w:rsidR="009873BC" w:rsidRPr="00BD3A8B" w:rsidRDefault="009873BC" w:rsidP="009873BC">
      <w:pPr>
        <w:rPr>
          <w:rFonts w:ascii="Arial" w:hAnsi="Arial" w:cs="Arial"/>
          <w:b/>
          <w:sz w:val="28"/>
        </w:rPr>
      </w:pPr>
      <w:r w:rsidRPr="00A9025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E0A923" wp14:editId="77C589FD">
            <wp:simplePos x="0" y="0"/>
            <wp:positionH relativeFrom="column">
              <wp:posOffset>4752975</wp:posOffset>
            </wp:positionH>
            <wp:positionV relativeFrom="paragraph">
              <wp:posOffset>-304800</wp:posOffset>
            </wp:positionV>
            <wp:extent cx="1047750" cy="1704768"/>
            <wp:effectExtent l="0" t="0" r="0" b="0"/>
            <wp:wrapNone/>
            <wp:docPr id="33" name="Picture 33" descr="WhiteStackedPMS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StackedPMS2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0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250">
        <w:rPr>
          <w:rFonts w:ascii="Arial" w:hAnsi="Arial" w:cs="Arial"/>
          <w:b/>
          <w:bCs/>
          <w:sz w:val="28"/>
          <w:szCs w:val="28"/>
        </w:rPr>
        <w:t>C</w:t>
      </w:r>
      <w:r w:rsidR="00132505" w:rsidRPr="00A90250">
        <w:rPr>
          <w:rFonts w:ascii="Arial" w:hAnsi="Arial" w:cs="Arial"/>
          <w:b/>
          <w:bCs/>
          <w:sz w:val="28"/>
          <w:szCs w:val="28"/>
        </w:rPr>
        <w:t>umbernauld Living Landscape</w:t>
      </w:r>
    </w:p>
    <w:p w:rsidR="009873BC" w:rsidRPr="00AF7972" w:rsidRDefault="009873BC" w:rsidP="009873BC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b w:val="0"/>
          <w:sz w:val="28"/>
          <w:u w:val="single"/>
        </w:rPr>
      </w:pPr>
      <w:bookmarkStart w:id="0" w:name="_Toc518374773"/>
      <w:r>
        <w:rPr>
          <w:rFonts w:ascii="Arial" w:hAnsi="Arial" w:cs="Arial"/>
          <w:sz w:val="28"/>
          <w:u w:val="single"/>
        </w:rPr>
        <w:t>Community researcher</w:t>
      </w:r>
      <w:bookmarkEnd w:id="0"/>
    </w:p>
    <w:p w:rsidR="009873BC" w:rsidRDefault="009873BC" w:rsidP="009873BC">
      <w:pPr>
        <w:rPr>
          <w:rFonts w:ascii="Arial" w:hAnsi="Arial" w:cs="Arial"/>
          <w:b/>
          <w:sz w:val="28"/>
          <w:szCs w:val="28"/>
        </w:rPr>
      </w:pPr>
    </w:p>
    <w:p w:rsidR="009873BC" w:rsidRPr="00BD3A8B" w:rsidRDefault="009873BC" w:rsidP="750A3570">
      <w:pPr>
        <w:rPr>
          <w:rFonts w:ascii="Arial" w:hAnsi="Arial" w:cs="Arial"/>
          <w:b/>
          <w:bCs/>
          <w:sz w:val="28"/>
          <w:szCs w:val="28"/>
        </w:rPr>
      </w:pPr>
      <w:r w:rsidRPr="750A3570">
        <w:rPr>
          <w:rFonts w:ascii="Arial" w:hAnsi="Arial" w:cs="Arial"/>
          <w:b/>
          <w:bCs/>
          <w:sz w:val="28"/>
          <w:szCs w:val="28"/>
        </w:rPr>
        <w:t xml:space="preserve">Temporary – </w:t>
      </w:r>
      <w:r w:rsidR="008F6E08" w:rsidRPr="750A3570">
        <w:rPr>
          <w:rFonts w:ascii="Arial" w:hAnsi="Arial" w:cs="Arial"/>
          <w:b/>
          <w:bCs/>
          <w:sz w:val="28"/>
          <w:szCs w:val="28"/>
        </w:rPr>
        <w:t xml:space="preserve">24hrs </w:t>
      </w:r>
      <w:r w:rsidRPr="750A3570">
        <w:rPr>
          <w:rFonts w:ascii="Arial" w:hAnsi="Arial" w:cs="Arial"/>
          <w:b/>
          <w:bCs/>
          <w:sz w:val="28"/>
          <w:szCs w:val="28"/>
        </w:rPr>
        <w:t xml:space="preserve">per month for </w:t>
      </w:r>
      <w:r w:rsidR="008F6E08" w:rsidRPr="750A3570">
        <w:rPr>
          <w:rFonts w:ascii="Arial" w:hAnsi="Arial" w:cs="Arial"/>
          <w:b/>
          <w:bCs/>
          <w:sz w:val="28"/>
          <w:szCs w:val="28"/>
        </w:rPr>
        <w:t>3</w:t>
      </w:r>
      <w:r w:rsidRPr="750A3570">
        <w:rPr>
          <w:rFonts w:ascii="Arial" w:hAnsi="Arial" w:cs="Arial"/>
          <w:b/>
          <w:bCs/>
          <w:sz w:val="28"/>
          <w:szCs w:val="28"/>
        </w:rPr>
        <w:t xml:space="preserve"> months</w:t>
      </w:r>
    </w:p>
    <w:p w:rsidR="009873BC" w:rsidRPr="00BD3A8B" w:rsidRDefault="009873BC" w:rsidP="009873BC">
      <w:pPr>
        <w:rPr>
          <w:rFonts w:ascii="Arial" w:hAnsi="Arial" w:cs="Arial"/>
          <w:b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7020"/>
      </w:tblGrid>
      <w:tr w:rsidR="009873BC" w:rsidRPr="00BD3A8B" w:rsidTr="00344FB1">
        <w:trPr>
          <w:trHeight w:hRule="exact" w:val="397"/>
        </w:trPr>
        <w:tc>
          <w:tcPr>
            <w:tcW w:w="2624" w:type="dxa"/>
          </w:tcPr>
          <w:p w:rsidR="009873BC" w:rsidRPr="00BD3A8B" w:rsidRDefault="009873BC" w:rsidP="00344FB1">
            <w:pPr>
              <w:spacing w:before="120" w:after="120"/>
              <w:rPr>
                <w:rFonts w:ascii="Arial" w:hAnsi="Arial" w:cs="Arial"/>
                <w:b/>
              </w:rPr>
            </w:pPr>
            <w:r w:rsidRPr="00BD3A8B">
              <w:rPr>
                <w:rFonts w:ascii="Arial" w:hAnsi="Arial" w:cs="Arial"/>
                <w:b/>
              </w:rPr>
              <w:t>Location Of Job</w:t>
            </w:r>
          </w:p>
        </w:tc>
        <w:tc>
          <w:tcPr>
            <w:tcW w:w="7020" w:type="dxa"/>
          </w:tcPr>
          <w:p w:rsidR="009873BC" w:rsidRPr="00BD3A8B" w:rsidRDefault="009873BC" w:rsidP="00344FB1">
            <w:pPr>
              <w:spacing w:before="60" w:after="120"/>
              <w:rPr>
                <w:rFonts w:ascii="Arial" w:hAnsi="Arial" w:cs="Arial"/>
              </w:rPr>
            </w:pPr>
            <w:r w:rsidRPr="00BD3A8B">
              <w:rPr>
                <w:rFonts w:ascii="Arial" w:hAnsi="Arial" w:cs="Arial"/>
              </w:rPr>
              <w:t>Scottish Wildlife Trust, Cumbernauld</w:t>
            </w:r>
          </w:p>
        </w:tc>
      </w:tr>
      <w:tr w:rsidR="009873BC" w:rsidRPr="00BD3A8B" w:rsidTr="00344FB1">
        <w:trPr>
          <w:trHeight w:hRule="exact" w:val="397"/>
        </w:trPr>
        <w:tc>
          <w:tcPr>
            <w:tcW w:w="2624" w:type="dxa"/>
          </w:tcPr>
          <w:p w:rsidR="009873BC" w:rsidRPr="00BD3A8B" w:rsidRDefault="009873BC" w:rsidP="00344FB1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BD3A8B">
              <w:rPr>
                <w:rFonts w:ascii="Arial" w:hAnsi="Arial" w:cs="Arial"/>
                <w:b/>
              </w:rPr>
              <w:t>Dept</w:t>
            </w:r>
            <w:proofErr w:type="spellEnd"/>
            <w:r w:rsidRPr="00BD3A8B">
              <w:rPr>
                <w:rFonts w:ascii="Arial" w:hAnsi="Arial" w:cs="Arial"/>
                <w:b/>
              </w:rPr>
              <w:t>/Region</w:t>
            </w:r>
          </w:p>
        </w:tc>
        <w:tc>
          <w:tcPr>
            <w:tcW w:w="7020" w:type="dxa"/>
          </w:tcPr>
          <w:p w:rsidR="009873BC" w:rsidRPr="00BD3A8B" w:rsidRDefault="009873BC" w:rsidP="00344FB1">
            <w:pPr>
              <w:spacing w:before="60" w:after="120"/>
              <w:rPr>
                <w:rFonts w:ascii="Arial" w:hAnsi="Arial" w:cs="Arial"/>
              </w:rPr>
            </w:pPr>
            <w:r w:rsidRPr="00BD3A8B">
              <w:rPr>
                <w:rFonts w:ascii="Arial" w:hAnsi="Arial" w:cs="Arial"/>
              </w:rPr>
              <w:t>Conservation</w:t>
            </w:r>
          </w:p>
        </w:tc>
      </w:tr>
      <w:tr w:rsidR="009873BC" w:rsidRPr="00BD3A8B" w:rsidTr="00344FB1">
        <w:trPr>
          <w:trHeight w:hRule="exact" w:val="397"/>
        </w:trPr>
        <w:tc>
          <w:tcPr>
            <w:tcW w:w="2624" w:type="dxa"/>
          </w:tcPr>
          <w:p w:rsidR="009873BC" w:rsidRPr="00BD3A8B" w:rsidRDefault="009873BC" w:rsidP="00344FB1">
            <w:pPr>
              <w:spacing w:before="120" w:after="120"/>
              <w:rPr>
                <w:rFonts w:ascii="Arial" w:hAnsi="Arial" w:cs="Arial"/>
                <w:b/>
              </w:rPr>
            </w:pPr>
            <w:r w:rsidRPr="00BD3A8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020" w:type="dxa"/>
          </w:tcPr>
          <w:p w:rsidR="009873BC" w:rsidRPr="00BD3A8B" w:rsidRDefault="009873BC" w:rsidP="00344FB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Manager </w:t>
            </w:r>
          </w:p>
        </w:tc>
      </w:tr>
    </w:tbl>
    <w:p w:rsidR="009873BC" w:rsidRPr="00BD3A8B" w:rsidRDefault="009873BC" w:rsidP="009873BC">
      <w:pPr>
        <w:rPr>
          <w:rFonts w:ascii="Arial" w:hAnsi="Arial" w:cs="Arial"/>
          <w:sz w:val="16"/>
          <w:szCs w:val="16"/>
        </w:rPr>
      </w:pPr>
    </w:p>
    <w:p w:rsidR="009873BC" w:rsidRPr="00BD3A8B" w:rsidRDefault="009873BC" w:rsidP="009873BC">
      <w:pPr>
        <w:rPr>
          <w:rFonts w:ascii="Arial" w:hAnsi="Arial" w:cs="Arial"/>
          <w:b/>
        </w:rPr>
      </w:pPr>
      <w:r w:rsidRPr="00BD3A8B">
        <w:rPr>
          <w:rFonts w:ascii="Arial" w:hAnsi="Arial" w:cs="Arial"/>
          <w:b/>
        </w:rPr>
        <w:t>Overall Purpose of the Job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9873BC" w:rsidRPr="00BD3A8B" w:rsidTr="750A3570">
        <w:trPr>
          <w:trHeight w:val="772"/>
        </w:trPr>
        <w:tc>
          <w:tcPr>
            <w:tcW w:w="9644" w:type="dxa"/>
          </w:tcPr>
          <w:p w:rsidR="009873BC" w:rsidRPr="00A90250" w:rsidRDefault="009873BC" w:rsidP="00344FB1">
            <w:pPr>
              <w:rPr>
                <w:rFonts w:ascii="Arial" w:hAnsi="Arial" w:cs="Arial"/>
              </w:rPr>
            </w:pPr>
            <w:r w:rsidRPr="00A90250">
              <w:rPr>
                <w:rFonts w:ascii="Arial" w:hAnsi="Arial" w:cs="Arial"/>
              </w:rPr>
              <w:t>To</w:t>
            </w:r>
            <w:r w:rsidR="001630BC" w:rsidRPr="00A90250">
              <w:rPr>
                <w:rFonts w:ascii="Arial" w:hAnsi="Arial" w:cs="Arial"/>
              </w:rPr>
              <w:t xml:space="preserve"> carry out interviews with community members in Cumbernauld</w:t>
            </w:r>
            <w:r w:rsidR="00242AF2" w:rsidRPr="00A90250">
              <w:rPr>
                <w:rFonts w:ascii="Arial" w:hAnsi="Arial" w:cs="Arial"/>
              </w:rPr>
              <w:t xml:space="preserve"> and learn</w:t>
            </w:r>
            <w:r w:rsidR="001630BC" w:rsidRPr="00A90250">
              <w:rPr>
                <w:rFonts w:ascii="Arial" w:hAnsi="Arial" w:cs="Arial"/>
              </w:rPr>
              <w:t xml:space="preserve"> about </w:t>
            </w:r>
            <w:r w:rsidR="00242AF2" w:rsidRPr="00A90250">
              <w:rPr>
                <w:rFonts w:ascii="Arial" w:hAnsi="Arial" w:cs="Arial"/>
              </w:rPr>
              <w:t xml:space="preserve">their </w:t>
            </w:r>
            <w:r w:rsidR="001630BC" w:rsidRPr="00A90250">
              <w:rPr>
                <w:rFonts w:ascii="Arial" w:hAnsi="Arial" w:cs="Arial"/>
              </w:rPr>
              <w:t>experiences of the Cumbernauld Living Landscape project</w:t>
            </w:r>
            <w:r w:rsidR="08CB3C65" w:rsidRPr="00A90250">
              <w:rPr>
                <w:rFonts w:ascii="Arial" w:hAnsi="Arial" w:cs="Arial"/>
              </w:rPr>
              <w:t xml:space="preserve"> as part of the monitoring and evaluation strategy</w:t>
            </w:r>
          </w:p>
        </w:tc>
      </w:tr>
    </w:tbl>
    <w:p w:rsidR="009873BC" w:rsidRPr="00BD3A8B" w:rsidRDefault="009873BC" w:rsidP="009873BC">
      <w:pPr>
        <w:rPr>
          <w:rFonts w:ascii="Arial" w:hAnsi="Arial" w:cs="Arial"/>
          <w:b/>
          <w:sz w:val="16"/>
          <w:szCs w:val="16"/>
        </w:rPr>
      </w:pPr>
    </w:p>
    <w:p w:rsidR="009873BC" w:rsidRPr="00BD3A8B" w:rsidRDefault="009873BC" w:rsidP="009873BC">
      <w:pPr>
        <w:rPr>
          <w:rFonts w:ascii="Arial" w:hAnsi="Arial" w:cs="Arial"/>
          <w:b/>
        </w:rPr>
      </w:pPr>
      <w:r w:rsidRPr="00BD3A8B">
        <w:rPr>
          <w:rFonts w:ascii="Arial" w:hAnsi="Arial" w:cs="Arial"/>
          <w:b/>
        </w:rPr>
        <w:t>Main Duties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9873BC" w:rsidRPr="00BD3A8B" w:rsidTr="750A3570">
        <w:tc>
          <w:tcPr>
            <w:tcW w:w="9526" w:type="dxa"/>
          </w:tcPr>
          <w:p w:rsidR="00242AF2" w:rsidRDefault="00376CDC" w:rsidP="00376CD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The </w:t>
            </w:r>
            <w:r w:rsidR="00242AF2">
              <w:rPr>
                <w:rFonts w:ascii="Arial" w:hAnsi="Arial" w:cs="Arial"/>
              </w:rPr>
              <w:t xml:space="preserve">main purpose of the role is to carry out online interviews with stakeholders in the </w:t>
            </w:r>
            <w:r w:rsidR="00132505">
              <w:rPr>
                <w:rFonts w:ascii="Arial" w:hAnsi="Arial" w:cs="Arial"/>
              </w:rPr>
              <w:t>Cumbernauld</w:t>
            </w:r>
            <w:r w:rsidR="00242AF2">
              <w:rPr>
                <w:rFonts w:ascii="Arial" w:hAnsi="Arial" w:cs="Arial"/>
              </w:rPr>
              <w:t xml:space="preserve"> Living Landscape Creating Natural </w:t>
            </w:r>
            <w:r w:rsidR="00132505">
              <w:rPr>
                <w:rFonts w:ascii="Arial" w:hAnsi="Arial" w:cs="Arial"/>
              </w:rPr>
              <w:t>Connections</w:t>
            </w:r>
            <w:r w:rsidR="00242AF2">
              <w:rPr>
                <w:rFonts w:ascii="Arial" w:hAnsi="Arial" w:cs="Arial"/>
              </w:rPr>
              <w:t xml:space="preserve"> project. </w:t>
            </w:r>
          </w:p>
          <w:p w:rsidR="00376CDC" w:rsidRPr="00376CDC" w:rsidRDefault="00242AF2" w:rsidP="00376CD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work with the project team </w:t>
            </w:r>
            <w:r w:rsidR="00132505">
              <w:rPr>
                <w:rFonts w:ascii="Arial" w:hAnsi="Arial" w:cs="Arial"/>
              </w:rPr>
              <w:t>led by</w:t>
            </w:r>
            <w:r>
              <w:rPr>
                <w:rFonts w:ascii="Arial" w:hAnsi="Arial" w:cs="Arial"/>
              </w:rPr>
              <w:t xml:space="preserve"> the Scottish Wildlife Trust and the social science team at the James Hutton institute </w:t>
            </w:r>
            <w:r w:rsidR="00376CDC" w:rsidRPr="750A3570">
              <w:rPr>
                <w:rFonts w:ascii="Arial" w:hAnsi="Arial" w:cs="Arial"/>
              </w:rPr>
              <w:t xml:space="preserve">to discuss the background of the research, </w:t>
            </w:r>
            <w:r>
              <w:rPr>
                <w:rFonts w:ascii="Arial" w:hAnsi="Arial" w:cs="Arial"/>
              </w:rPr>
              <w:t xml:space="preserve">receive </w:t>
            </w:r>
            <w:r w:rsidR="00376CDC" w:rsidRPr="750A3570">
              <w:rPr>
                <w:rFonts w:ascii="Arial" w:hAnsi="Arial" w:cs="Arial"/>
              </w:rPr>
              <w:t>training and agree a work plan</w:t>
            </w:r>
            <w:r>
              <w:rPr>
                <w:rFonts w:ascii="Arial" w:hAnsi="Arial" w:cs="Arial"/>
              </w:rPr>
              <w:t xml:space="preserve"> for carrying out the interviews</w:t>
            </w:r>
            <w:r w:rsidR="00376CDC" w:rsidRPr="750A3570">
              <w:rPr>
                <w:rFonts w:ascii="Arial" w:hAnsi="Arial" w:cs="Arial"/>
              </w:rPr>
              <w:t xml:space="preserve">. </w:t>
            </w:r>
          </w:p>
          <w:p w:rsidR="001630BC" w:rsidRDefault="00242AF2" w:rsidP="009873B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be supported by the </w:t>
            </w:r>
            <w:r w:rsidR="001630BC" w:rsidRPr="750A3570">
              <w:rPr>
                <w:rFonts w:ascii="Arial" w:hAnsi="Arial" w:cs="Arial"/>
              </w:rPr>
              <w:t>Project Officers to</w:t>
            </w:r>
            <w:r>
              <w:rPr>
                <w:rFonts w:ascii="Arial" w:hAnsi="Arial" w:cs="Arial"/>
              </w:rPr>
              <w:t xml:space="preserve"> identify key contacts at</w:t>
            </w:r>
            <w:r w:rsidR="001630BC" w:rsidRPr="750A3570">
              <w:rPr>
                <w:rFonts w:ascii="Arial" w:hAnsi="Arial" w:cs="Arial"/>
              </w:rPr>
              <w:t xml:space="preserve"> community organisations</w:t>
            </w:r>
            <w:r>
              <w:rPr>
                <w:rFonts w:ascii="Arial" w:hAnsi="Arial" w:cs="Arial"/>
              </w:rPr>
              <w:t xml:space="preserve"> and approach them to check</w:t>
            </w:r>
            <w:r w:rsidR="004D0F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their</w:t>
            </w:r>
            <w:r w:rsidR="001630BC" w:rsidRPr="750A3570">
              <w:rPr>
                <w:rFonts w:ascii="Arial" w:hAnsi="Arial" w:cs="Arial"/>
              </w:rPr>
              <w:t xml:space="preserve"> willingness to be interviewed about their experience of working with </w:t>
            </w:r>
            <w:r>
              <w:rPr>
                <w:rFonts w:ascii="Arial" w:hAnsi="Arial" w:cs="Arial"/>
              </w:rPr>
              <w:t xml:space="preserve">the </w:t>
            </w:r>
            <w:r w:rsidR="001630BC" w:rsidRPr="750A3570">
              <w:rPr>
                <w:rFonts w:ascii="Arial" w:hAnsi="Arial" w:cs="Arial"/>
              </w:rPr>
              <w:t>Cumbernauld Living Landscape</w:t>
            </w:r>
            <w:r>
              <w:rPr>
                <w:rFonts w:ascii="Arial" w:hAnsi="Arial" w:cs="Arial"/>
              </w:rPr>
              <w:t xml:space="preserve"> Creating Natural Connections project</w:t>
            </w:r>
            <w:r w:rsidR="001630BC" w:rsidRPr="750A3570">
              <w:rPr>
                <w:rFonts w:ascii="Arial" w:hAnsi="Arial" w:cs="Arial"/>
              </w:rPr>
              <w:t xml:space="preserve">. </w:t>
            </w:r>
          </w:p>
          <w:p w:rsidR="009873BC" w:rsidRPr="00064702" w:rsidRDefault="009873BC" w:rsidP="009873B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The </w:t>
            </w:r>
            <w:proofErr w:type="spellStart"/>
            <w:r w:rsidRPr="750A3570">
              <w:rPr>
                <w:rFonts w:ascii="Arial" w:hAnsi="Arial" w:cs="Arial"/>
              </w:rPr>
              <w:t>postholder</w:t>
            </w:r>
            <w:proofErr w:type="spellEnd"/>
            <w:r w:rsidRPr="750A3570">
              <w:rPr>
                <w:rFonts w:ascii="Arial" w:hAnsi="Arial" w:cs="Arial"/>
              </w:rPr>
              <w:t xml:space="preserve"> will work </w:t>
            </w:r>
            <w:r w:rsidR="00376CDC" w:rsidRPr="750A3570">
              <w:rPr>
                <w:rFonts w:ascii="Arial" w:hAnsi="Arial" w:cs="Arial"/>
              </w:rPr>
              <w:t xml:space="preserve">with </w:t>
            </w:r>
            <w:r w:rsidR="00242AF2">
              <w:rPr>
                <w:rFonts w:ascii="Arial" w:hAnsi="Arial" w:cs="Arial"/>
              </w:rPr>
              <w:t xml:space="preserve">the </w:t>
            </w:r>
            <w:r w:rsidR="0C5690F3" w:rsidRPr="750A3570">
              <w:rPr>
                <w:rFonts w:ascii="Arial" w:hAnsi="Arial" w:cs="Arial"/>
              </w:rPr>
              <w:t>Cumbernauld Living Landscape</w:t>
            </w:r>
            <w:r w:rsidR="00376CDC" w:rsidRPr="750A3570">
              <w:rPr>
                <w:rFonts w:ascii="Arial" w:hAnsi="Arial" w:cs="Arial"/>
              </w:rPr>
              <w:t xml:space="preserve"> </w:t>
            </w:r>
            <w:r w:rsidR="00242AF2">
              <w:rPr>
                <w:rFonts w:ascii="Arial" w:hAnsi="Arial" w:cs="Arial"/>
              </w:rPr>
              <w:t>project team</w:t>
            </w:r>
            <w:r w:rsidR="00376CDC" w:rsidRPr="750A3570">
              <w:rPr>
                <w:rFonts w:ascii="Arial" w:hAnsi="Arial" w:cs="Arial"/>
              </w:rPr>
              <w:t xml:space="preserve"> to evaluate the impact of the Cumbernauld Living Landscape’s </w:t>
            </w:r>
            <w:r w:rsidR="00132505">
              <w:rPr>
                <w:rFonts w:ascii="Arial" w:hAnsi="Arial" w:cs="Arial"/>
              </w:rPr>
              <w:t>activities to help</w:t>
            </w:r>
            <w:r w:rsidR="00A90250">
              <w:rPr>
                <w:rFonts w:ascii="Arial" w:hAnsi="Arial" w:cs="Arial"/>
              </w:rPr>
              <w:t xml:space="preserve"> </w:t>
            </w:r>
            <w:r w:rsidR="00376CDC" w:rsidRPr="750A3570">
              <w:rPr>
                <w:rFonts w:ascii="Arial" w:hAnsi="Arial" w:cs="Arial"/>
              </w:rPr>
              <w:t>support local community groups and organisations</w:t>
            </w:r>
            <w:r w:rsidR="00132505">
              <w:rPr>
                <w:rFonts w:ascii="Arial" w:hAnsi="Arial" w:cs="Arial"/>
              </w:rPr>
              <w:t xml:space="preserve"> to </w:t>
            </w:r>
            <w:r w:rsidR="004D0F6C">
              <w:rPr>
                <w:rFonts w:ascii="Arial" w:hAnsi="Arial" w:cs="Arial"/>
              </w:rPr>
              <w:t>increase their local capacity</w:t>
            </w:r>
            <w:r w:rsidR="00376CDC" w:rsidRPr="750A3570">
              <w:rPr>
                <w:rFonts w:ascii="Arial" w:hAnsi="Arial" w:cs="Arial"/>
              </w:rPr>
              <w:t xml:space="preserve">. </w:t>
            </w:r>
          </w:p>
          <w:p w:rsidR="00376CDC" w:rsidRDefault="009873BC" w:rsidP="750A357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</w:rPr>
            </w:pPr>
            <w:r w:rsidRPr="750A3570">
              <w:rPr>
                <w:rFonts w:ascii="Arial" w:hAnsi="Arial" w:cs="Arial"/>
              </w:rPr>
              <w:t xml:space="preserve">The </w:t>
            </w:r>
            <w:proofErr w:type="spellStart"/>
            <w:r w:rsidRPr="750A3570">
              <w:rPr>
                <w:rFonts w:ascii="Arial" w:hAnsi="Arial" w:cs="Arial"/>
              </w:rPr>
              <w:t>postholder</w:t>
            </w:r>
            <w:proofErr w:type="spellEnd"/>
            <w:r w:rsidRPr="750A3570">
              <w:rPr>
                <w:rFonts w:ascii="Arial" w:hAnsi="Arial" w:cs="Arial"/>
              </w:rPr>
              <w:t xml:space="preserve"> will, together with other community researchers,</w:t>
            </w:r>
            <w:r w:rsidR="00376CDC" w:rsidRPr="750A3570">
              <w:rPr>
                <w:rFonts w:ascii="Arial" w:hAnsi="Arial" w:cs="Arial"/>
              </w:rPr>
              <w:t xml:space="preserve"> conduct online interviews with community members in and around Cumbernauld and contribute to reporting about the findings of the interviews. </w:t>
            </w:r>
          </w:p>
          <w:p w:rsidR="00376CDC" w:rsidRDefault="00376CDC" w:rsidP="009873B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The </w:t>
            </w:r>
            <w:proofErr w:type="spellStart"/>
            <w:r w:rsidRPr="750A3570">
              <w:rPr>
                <w:rFonts w:ascii="Arial" w:hAnsi="Arial" w:cs="Arial"/>
              </w:rPr>
              <w:t>postholder</w:t>
            </w:r>
            <w:proofErr w:type="spellEnd"/>
            <w:r w:rsidRPr="750A3570">
              <w:rPr>
                <w:rFonts w:ascii="Arial" w:hAnsi="Arial" w:cs="Arial"/>
              </w:rPr>
              <w:t xml:space="preserve"> will work with </w:t>
            </w:r>
            <w:r w:rsidR="17FF358B" w:rsidRPr="750A3570">
              <w:rPr>
                <w:rFonts w:ascii="Arial" w:hAnsi="Arial" w:cs="Arial"/>
              </w:rPr>
              <w:t>Cumbernauld Living Landscape</w:t>
            </w:r>
            <w:r w:rsidR="00132505">
              <w:rPr>
                <w:rFonts w:ascii="Arial" w:hAnsi="Arial" w:cs="Arial"/>
              </w:rPr>
              <w:t xml:space="preserve"> project</w:t>
            </w:r>
            <w:r w:rsidRPr="750A3570">
              <w:rPr>
                <w:rFonts w:ascii="Arial" w:hAnsi="Arial" w:cs="Arial"/>
              </w:rPr>
              <w:t xml:space="preserve"> staff to make sure interviews are recorded and stored safely and securely. </w:t>
            </w:r>
          </w:p>
          <w:p w:rsidR="009873BC" w:rsidRPr="00DA46DA" w:rsidRDefault="00376CDC" w:rsidP="009873B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Where possible, the </w:t>
            </w:r>
            <w:proofErr w:type="spellStart"/>
            <w:r w:rsidRPr="750A3570">
              <w:rPr>
                <w:rFonts w:ascii="Arial" w:hAnsi="Arial" w:cs="Arial"/>
              </w:rPr>
              <w:t>postholder</w:t>
            </w:r>
            <w:proofErr w:type="spellEnd"/>
            <w:r w:rsidRPr="750A3570">
              <w:rPr>
                <w:rFonts w:ascii="Arial" w:hAnsi="Arial" w:cs="Arial"/>
              </w:rPr>
              <w:t xml:space="preserve"> will also contribute to the presentation of the findings of their research. </w:t>
            </w:r>
          </w:p>
        </w:tc>
      </w:tr>
    </w:tbl>
    <w:p w:rsidR="009873BC" w:rsidRDefault="009873BC" w:rsidP="009873BC">
      <w:pPr>
        <w:rPr>
          <w:rFonts w:ascii="Arial" w:hAnsi="Arial" w:cs="Arial"/>
          <w:b/>
        </w:rPr>
      </w:pPr>
    </w:p>
    <w:p w:rsidR="009873BC" w:rsidRPr="00BD3A8B" w:rsidRDefault="009873BC" w:rsidP="009873BC">
      <w:pPr>
        <w:rPr>
          <w:rFonts w:ascii="Arial" w:hAnsi="Arial" w:cs="Arial"/>
          <w:b/>
        </w:rPr>
      </w:pPr>
      <w:r w:rsidRPr="00BD3A8B">
        <w:rPr>
          <w:rFonts w:ascii="Arial" w:hAnsi="Arial" w:cs="Arial"/>
          <w:b/>
        </w:rPr>
        <w:t>Key Internal and External Contacts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73BC" w:rsidRPr="00BD3A8B" w:rsidTr="750A3570">
        <w:tc>
          <w:tcPr>
            <w:tcW w:w="9102" w:type="dxa"/>
          </w:tcPr>
          <w:p w:rsidR="009873BC" w:rsidRPr="00BD3A8B" w:rsidRDefault="009873BC" w:rsidP="00344FB1">
            <w:pPr>
              <w:spacing w:before="20" w:after="120"/>
              <w:rPr>
                <w:rFonts w:ascii="Arial" w:hAnsi="Arial" w:cs="Arial"/>
                <w:b/>
              </w:rPr>
            </w:pPr>
            <w:r w:rsidRPr="00BD3A8B">
              <w:rPr>
                <w:rFonts w:ascii="Arial" w:hAnsi="Arial" w:cs="Arial"/>
                <w:b/>
              </w:rPr>
              <w:t xml:space="preserve">External </w:t>
            </w:r>
          </w:p>
          <w:p w:rsidR="009873BC" w:rsidRDefault="00376CDC" w:rsidP="009873BC">
            <w:pPr>
              <w:pStyle w:val="ListParagraph"/>
              <w:numPr>
                <w:ilvl w:val="0"/>
                <w:numId w:val="2"/>
              </w:numPr>
              <w:spacing w:before="20" w:after="120" w:line="240" w:lineRule="auto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Research staff of the </w:t>
            </w:r>
            <w:r w:rsidR="009873BC" w:rsidRPr="750A3570">
              <w:rPr>
                <w:rFonts w:ascii="Arial" w:hAnsi="Arial" w:cs="Arial"/>
              </w:rPr>
              <w:t>James Hutton Institute</w:t>
            </w:r>
          </w:p>
          <w:p w:rsidR="00242AF2" w:rsidRDefault="00242AF2" w:rsidP="009873BC">
            <w:pPr>
              <w:pStyle w:val="ListParagraph"/>
              <w:numPr>
                <w:ilvl w:val="0"/>
                <w:numId w:val="2"/>
              </w:numPr>
              <w:spacing w:before="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at the Scottish Wildlife Trust</w:t>
            </w:r>
            <w:r w:rsidR="00132505">
              <w:rPr>
                <w:rFonts w:ascii="Arial" w:hAnsi="Arial" w:cs="Arial"/>
              </w:rPr>
              <w:t xml:space="preserve"> and TCV</w:t>
            </w:r>
          </w:p>
          <w:p w:rsidR="00376CDC" w:rsidRDefault="00376CDC" w:rsidP="009873BC">
            <w:pPr>
              <w:pStyle w:val="ListParagraph"/>
              <w:numPr>
                <w:ilvl w:val="0"/>
                <w:numId w:val="2"/>
              </w:numPr>
              <w:spacing w:before="20" w:after="120" w:line="240" w:lineRule="auto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lastRenderedPageBreak/>
              <w:t xml:space="preserve">Representatives and members of local community organisations and community councils in Cumbernauld. </w:t>
            </w:r>
          </w:p>
          <w:p w:rsidR="009873BC" w:rsidRPr="0031356D" w:rsidRDefault="00376CDC" w:rsidP="009873BC">
            <w:pPr>
              <w:pStyle w:val="ListParagraph"/>
              <w:numPr>
                <w:ilvl w:val="0"/>
                <w:numId w:val="2"/>
              </w:numPr>
              <w:spacing w:before="20" w:after="120" w:line="240" w:lineRule="auto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Other p</w:t>
            </w:r>
            <w:r w:rsidR="009873BC" w:rsidRPr="750A3570">
              <w:rPr>
                <w:rFonts w:ascii="Arial" w:hAnsi="Arial" w:cs="Arial"/>
              </w:rPr>
              <w:t>articipants in the Creating Natural Connections project</w:t>
            </w:r>
          </w:p>
          <w:p w:rsidR="009873BC" w:rsidRPr="00BD3A8B" w:rsidRDefault="009873BC" w:rsidP="750A3570">
            <w:pPr>
              <w:spacing w:before="20" w:after="120" w:line="240" w:lineRule="auto"/>
              <w:rPr>
                <w:rFonts w:ascii="Arial" w:hAnsi="Arial" w:cs="Arial"/>
                <w:b/>
                <w:bCs/>
              </w:rPr>
            </w:pPr>
            <w:r w:rsidRPr="750A3570">
              <w:rPr>
                <w:rFonts w:ascii="Arial" w:hAnsi="Arial" w:cs="Arial"/>
                <w:b/>
                <w:bCs/>
              </w:rPr>
              <w:t xml:space="preserve">Internal </w:t>
            </w:r>
          </w:p>
          <w:p w:rsidR="009873BC" w:rsidRPr="0031356D" w:rsidRDefault="009873BC" w:rsidP="009873BC">
            <w:pPr>
              <w:pStyle w:val="ListParagraph"/>
              <w:numPr>
                <w:ilvl w:val="0"/>
                <w:numId w:val="3"/>
              </w:numPr>
              <w:spacing w:before="20" w:after="120" w:line="240" w:lineRule="auto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Work closely with the CNC project team</w:t>
            </w:r>
            <w:r w:rsidR="00376CDC" w:rsidRPr="750A3570">
              <w:rPr>
                <w:rFonts w:ascii="Arial" w:hAnsi="Arial" w:cs="Arial"/>
              </w:rPr>
              <w:t xml:space="preserve"> including</w:t>
            </w:r>
            <w:r w:rsidR="00242AF2">
              <w:rPr>
                <w:rFonts w:ascii="Arial" w:hAnsi="Arial" w:cs="Arial"/>
              </w:rPr>
              <w:t xml:space="preserve"> the</w:t>
            </w:r>
            <w:r w:rsidR="00376CDC" w:rsidRPr="750A3570">
              <w:rPr>
                <w:rFonts w:ascii="Arial" w:hAnsi="Arial" w:cs="Arial"/>
              </w:rPr>
              <w:t xml:space="preserve"> Project Manager and Project Officers. </w:t>
            </w:r>
            <w:r w:rsidRPr="750A3570">
              <w:rPr>
                <w:rFonts w:ascii="Arial" w:hAnsi="Arial" w:cs="Arial"/>
              </w:rPr>
              <w:t xml:space="preserve"> </w:t>
            </w:r>
          </w:p>
          <w:p w:rsidR="009873BC" w:rsidRPr="0031356D" w:rsidRDefault="009873BC" w:rsidP="00344FB1">
            <w:pPr>
              <w:pStyle w:val="ListParagraph"/>
              <w:spacing w:before="20" w:after="12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873BC" w:rsidRPr="00BD3A8B" w:rsidRDefault="009873BC" w:rsidP="009873BC">
      <w:pPr>
        <w:rPr>
          <w:rFonts w:ascii="Arial" w:hAnsi="Arial" w:cs="Arial"/>
          <w:b/>
          <w:sz w:val="16"/>
          <w:szCs w:val="16"/>
        </w:rPr>
      </w:pPr>
    </w:p>
    <w:p w:rsidR="009873BC" w:rsidRPr="00BD3A8B" w:rsidRDefault="009873BC" w:rsidP="009873BC">
      <w:pPr>
        <w:ind w:left="720" w:hanging="720"/>
        <w:rPr>
          <w:rFonts w:ascii="Arial" w:hAnsi="Arial" w:cs="Arial"/>
        </w:rPr>
      </w:pPr>
      <w:r w:rsidRPr="00BD3A8B">
        <w:rPr>
          <w:rFonts w:ascii="Arial" w:hAnsi="Arial" w:cs="Arial"/>
          <w:b/>
        </w:rPr>
        <w:t>Personal Specification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</w:tblGrid>
      <w:tr w:rsidR="009873BC" w:rsidRPr="00BD3A8B" w:rsidTr="23905B0E">
        <w:tc>
          <w:tcPr>
            <w:tcW w:w="9192" w:type="dxa"/>
          </w:tcPr>
          <w:p w:rsidR="009873BC" w:rsidRPr="00BD3A8B" w:rsidRDefault="009873BC" w:rsidP="00344FB1">
            <w:pPr>
              <w:rPr>
                <w:rFonts w:ascii="Arial" w:hAnsi="Arial" w:cs="Arial"/>
              </w:rPr>
            </w:pPr>
            <w:r w:rsidRPr="00BD3A8B">
              <w:rPr>
                <w:rFonts w:ascii="Arial" w:hAnsi="Arial" w:cs="Arial"/>
              </w:rPr>
              <w:t>Essential Qualifications</w:t>
            </w:r>
            <w:r w:rsidR="00FF255F">
              <w:rPr>
                <w:rFonts w:ascii="Arial" w:hAnsi="Arial" w:cs="Arial"/>
              </w:rPr>
              <w:t xml:space="preserve"> and Experience</w:t>
            </w:r>
          </w:p>
        </w:tc>
      </w:tr>
      <w:tr w:rsidR="009873BC" w:rsidRPr="00BD3A8B" w:rsidTr="23905B0E">
        <w:tc>
          <w:tcPr>
            <w:tcW w:w="9192" w:type="dxa"/>
          </w:tcPr>
          <w:p w:rsidR="009873BC" w:rsidRPr="004637C2" w:rsidRDefault="00FF255F" w:rsidP="00344FB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no specific background that we’re looking for, but if you’ve had any experience asking people about their thoughts and experiences this would be advantageous </w:t>
            </w:r>
            <w:r w:rsidR="00376CDC" w:rsidRPr="750A3570">
              <w:rPr>
                <w:rFonts w:ascii="Arial" w:hAnsi="Arial" w:cs="Arial"/>
              </w:rPr>
              <w:t xml:space="preserve"> </w:t>
            </w:r>
          </w:p>
        </w:tc>
      </w:tr>
      <w:tr w:rsidR="009873BC" w:rsidRPr="00BD3A8B" w:rsidTr="23905B0E">
        <w:trPr>
          <w:trHeight w:val="397"/>
        </w:trPr>
        <w:tc>
          <w:tcPr>
            <w:tcW w:w="9192" w:type="dxa"/>
          </w:tcPr>
          <w:p w:rsidR="009873BC" w:rsidRPr="00BD3A8B" w:rsidRDefault="009873BC" w:rsidP="00344FB1">
            <w:pPr>
              <w:rPr>
                <w:rFonts w:ascii="Arial" w:hAnsi="Arial" w:cs="Arial"/>
              </w:rPr>
            </w:pPr>
            <w:r w:rsidRPr="00BD3A8B">
              <w:rPr>
                <w:rFonts w:ascii="Arial" w:hAnsi="Arial" w:cs="Arial"/>
              </w:rPr>
              <w:t>Essential Knowledge, Skills and Abilities</w:t>
            </w:r>
          </w:p>
        </w:tc>
      </w:tr>
      <w:tr w:rsidR="009873BC" w:rsidRPr="00BD3A8B" w:rsidTr="23905B0E">
        <w:tc>
          <w:tcPr>
            <w:tcW w:w="9192" w:type="dxa"/>
          </w:tcPr>
          <w:p w:rsidR="009873BC" w:rsidRDefault="009873BC" w:rsidP="750A357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50A3570">
              <w:rPr>
                <w:rFonts w:ascii="Arial" w:hAnsi="Arial" w:cs="Arial"/>
              </w:rPr>
              <w:t>Openness to engage with a range of different views and experiences</w:t>
            </w:r>
            <w:r w:rsidR="009E2E65" w:rsidRPr="750A3570">
              <w:rPr>
                <w:rFonts w:ascii="Arial" w:hAnsi="Arial" w:cs="Arial"/>
              </w:rPr>
              <w:t xml:space="preserve">. </w:t>
            </w:r>
          </w:p>
          <w:p w:rsidR="009E2E65" w:rsidRPr="002146FA" w:rsidRDefault="009E2E65" w:rsidP="009E2E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Good social skills and confidence in speaking to people from a variety of backgrounds.</w:t>
            </w:r>
          </w:p>
          <w:p w:rsidR="009E2E65" w:rsidRPr="002146FA" w:rsidRDefault="009E2E65" w:rsidP="009E2E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Good communication skills (especially speaking, writing an advantage)</w:t>
            </w:r>
          </w:p>
          <w:p w:rsidR="009E2E65" w:rsidRDefault="009E2E65" w:rsidP="009E2E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Ability to listen</w:t>
            </w:r>
          </w:p>
          <w:p w:rsidR="009873BC" w:rsidRDefault="009873BC" w:rsidP="009873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A</w:t>
            </w:r>
            <w:r w:rsidR="009E2E65" w:rsidRPr="750A3570">
              <w:rPr>
                <w:rFonts w:ascii="Arial" w:hAnsi="Arial" w:cs="Arial"/>
              </w:rPr>
              <w:t>n</w:t>
            </w:r>
            <w:r w:rsidR="7F099CD1" w:rsidRPr="750A3570">
              <w:rPr>
                <w:rFonts w:ascii="Arial" w:hAnsi="Arial" w:cs="Arial"/>
              </w:rPr>
              <w:t xml:space="preserve"> </w:t>
            </w:r>
            <w:r w:rsidRPr="750A3570">
              <w:rPr>
                <w:rFonts w:ascii="Arial" w:hAnsi="Arial" w:cs="Arial"/>
              </w:rPr>
              <w:t>interest and willingness to participate i</w:t>
            </w:r>
            <w:r w:rsidR="009E2E65" w:rsidRPr="750A3570">
              <w:rPr>
                <w:rFonts w:ascii="Arial" w:hAnsi="Arial" w:cs="Arial"/>
              </w:rPr>
              <w:t>n</w:t>
            </w:r>
            <w:r w:rsidRPr="750A3570">
              <w:rPr>
                <w:rFonts w:ascii="Arial" w:hAnsi="Arial" w:cs="Arial"/>
              </w:rPr>
              <w:t xml:space="preserve"> research </w:t>
            </w:r>
            <w:r w:rsidR="009E2E65" w:rsidRPr="750A3570">
              <w:rPr>
                <w:rFonts w:ascii="Arial" w:hAnsi="Arial" w:cs="Arial"/>
              </w:rPr>
              <w:t>through carrying out interviews with community members</w:t>
            </w:r>
            <w:r w:rsidR="623D0D73" w:rsidRPr="750A3570">
              <w:rPr>
                <w:rFonts w:ascii="Arial" w:hAnsi="Arial" w:cs="Arial"/>
              </w:rPr>
              <w:t>.</w:t>
            </w:r>
          </w:p>
          <w:p w:rsidR="009E2E65" w:rsidRDefault="009E2E65" w:rsidP="009873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An interest in learning from other people. </w:t>
            </w:r>
          </w:p>
          <w:p w:rsidR="009873BC" w:rsidRDefault="009873BC" w:rsidP="009873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3905B0E">
              <w:rPr>
                <w:rFonts w:ascii="Arial" w:hAnsi="Arial" w:cs="Arial"/>
              </w:rPr>
              <w:t xml:space="preserve">Ability </w:t>
            </w:r>
            <w:r w:rsidR="009E2E65" w:rsidRPr="23905B0E">
              <w:rPr>
                <w:rFonts w:ascii="Arial" w:hAnsi="Arial" w:cs="Arial"/>
              </w:rPr>
              <w:t xml:space="preserve">to communicate through software such as </w:t>
            </w:r>
            <w:r w:rsidR="00954282">
              <w:rPr>
                <w:rFonts w:ascii="Arial" w:hAnsi="Arial" w:cs="Arial"/>
              </w:rPr>
              <w:t xml:space="preserve">MS </w:t>
            </w:r>
            <w:r w:rsidR="2BFF4C91" w:rsidRPr="23905B0E">
              <w:rPr>
                <w:rFonts w:ascii="Arial" w:hAnsi="Arial" w:cs="Arial"/>
              </w:rPr>
              <w:t>Teams</w:t>
            </w:r>
            <w:r w:rsidR="009E2E65" w:rsidRPr="23905B0E">
              <w:rPr>
                <w:rFonts w:ascii="Arial" w:hAnsi="Arial" w:cs="Arial"/>
              </w:rPr>
              <w:t xml:space="preserve"> to carry out interviews and meetings</w:t>
            </w:r>
          </w:p>
          <w:p w:rsidR="009E2E65" w:rsidRPr="001A08A2" w:rsidRDefault="009E2E65" w:rsidP="750A3570">
            <w:pPr>
              <w:rPr>
                <w:rFonts w:ascii="Arial" w:hAnsi="Arial" w:cs="Arial"/>
              </w:rPr>
            </w:pPr>
          </w:p>
        </w:tc>
      </w:tr>
      <w:tr w:rsidR="009873BC" w:rsidRPr="00BD3A8B" w:rsidTr="23905B0E">
        <w:tc>
          <w:tcPr>
            <w:tcW w:w="9192" w:type="dxa"/>
          </w:tcPr>
          <w:p w:rsidR="009873BC" w:rsidRPr="00BD3A8B" w:rsidRDefault="009873BC" w:rsidP="00344FB1">
            <w:pPr>
              <w:rPr>
                <w:rFonts w:ascii="Arial" w:hAnsi="Arial" w:cs="Arial"/>
              </w:rPr>
            </w:pPr>
            <w:r w:rsidRPr="00BD3A8B">
              <w:rPr>
                <w:rFonts w:ascii="Arial" w:hAnsi="Arial" w:cs="Arial"/>
              </w:rPr>
              <w:t>Advantageous</w:t>
            </w:r>
          </w:p>
        </w:tc>
      </w:tr>
      <w:tr w:rsidR="009873BC" w:rsidRPr="00BD3A8B" w:rsidTr="23905B0E">
        <w:tc>
          <w:tcPr>
            <w:tcW w:w="9192" w:type="dxa"/>
          </w:tcPr>
          <w:p w:rsidR="009873BC" w:rsidRDefault="009873BC" w:rsidP="009873B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60"/>
              </w:tabs>
              <w:spacing w:before="120" w:after="120" w:line="240" w:lineRule="auto"/>
              <w:ind w:left="459" w:hanging="357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>Understanding of the Cumbernauld Living Landscape</w:t>
            </w:r>
            <w:r w:rsidR="009E2E65" w:rsidRPr="750A3570">
              <w:rPr>
                <w:rFonts w:ascii="Arial" w:hAnsi="Arial" w:cs="Arial"/>
              </w:rPr>
              <w:t xml:space="preserve"> project</w:t>
            </w:r>
          </w:p>
          <w:p w:rsidR="009E2E65" w:rsidRPr="009E2E65" w:rsidRDefault="009873BC" w:rsidP="009E2E6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60"/>
              </w:tabs>
              <w:spacing w:before="120" w:after="120" w:line="240" w:lineRule="auto"/>
              <w:ind w:left="459" w:hanging="357"/>
              <w:rPr>
                <w:rFonts w:ascii="Arial" w:hAnsi="Arial" w:cs="Arial"/>
              </w:rPr>
            </w:pPr>
            <w:r w:rsidRPr="750A3570">
              <w:rPr>
                <w:rFonts w:ascii="Arial" w:hAnsi="Arial" w:cs="Arial"/>
              </w:rPr>
              <w:t xml:space="preserve">Interest in </w:t>
            </w:r>
            <w:r w:rsidR="009E2E65" w:rsidRPr="750A3570">
              <w:rPr>
                <w:rFonts w:ascii="Arial" w:hAnsi="Arial" w:cs="Arial"/>
              </w:rPr>
              <w:t>people and communities; interest in the natural environment.</w:t>
            </w:r>
          </w:p>
          <w:p w:rsidR="009873BC" w:rsidRPr="00BD3A8B" w:rsidRDefault="009873BC" w:rsidP="00344FB1">
            <w:pPr>
              <w:tabs>
                <w:tab w:val="num" w:pos="720"/>
              </w:tabs>
              <w:spacing w:before="120" w:after="120" w:line="240" w:lineRule="auto"/>
            </w:pPr>
            <w:r w:rsidRPr="007F6D78">
              <w:rPr>
                <w:rFonts w:ascii="Arial" w:hAnsi="Arial" w:cs="Arial"/>
              </w:rPr>
              <w:t xml:space="preserve"> </w:t>
            </w:r>
          </w:p>
        </w:tc>
      </w:tr>
    </w:tbl>
    <w:p w:rsidR="009873BC" w:rsidRPr="00BD3A8B" w:rsidRDefault="009873BC" w:rsidP="009873BC">
      <w:pPr>
        <w:rPr>
          <w:rFonts w:ascii="Arial" w:hAnsi="Arial" w:cs="Arial"/>
          <w:b/>
          <w:sz w:val="16"/>
          <w:szCs w:val="16"/>
        </w:rPr>
      </w:pPr>
    </w:p>
    <w:tbl>
      <w:tblPr>
        <w:tblW w:w="9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95"/>
        <w:gridCol w:w="1988"/>
        <w:gridCol w:w="5100"/>
      </w:tblGrid>
      <w:tr w:rsidR="009873BC" w:rsidRPr="00BD3A8B" w:rsidTr="23905B0E">
        <w:tc>
          <w:tcPr>
            <w:tcW w:w="709" w:type="dxa"/>
          </w:tcPr>
          <w:p w:rsidR="009873BC" w:rsidRPr="00BD3A8B" w:rsidRDefault="009873BC" w:rsidP="00344FB1">
            <w:pPr>
              <w:rPr>
                <w:rFonts w:ascii="Arial" w:hAnsi="Arial" w:cs="Arial"/>
                <w:b/>
              </w:rPr>
            </w:pPr>
            <w:r w:rsidRPr="00BD3A8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95" w:type="dxa"/>
          </w:tcPr>
          <w:p w:rsidR="009873BC" w:rsidRPr="00BD3A8B" w:rsidRDefault="7F894CE6" w:rsidP="750A3570">
            <w:pPr>
              <w:rPr>
                <w:rFonts w:ascii="Arial" w:hAnsi="Arial" w:cs="Arial"/>
                <w:b/>
                <w:bCs/>
              </w:rPr>
            </w:pPr>
            <w:r w:rsidRPr="23905B0E">
              <w:rPr>
                <w:rFonts w:ascii="Arial" w:hAnsi="Arial" w:cs="Arial"/>
                <w:b/>
                <w:bCs/>
              </w:rPr>
              <w:t>16/10/2020</w:t>
            </w:r>
          </w:p>
        </w:tc>
        <w:tc>
          <w:tcPr>
            <w:tcW w:w="1988" w:type="dxa"/>
          </w:tcPr>
          <w:p w:rsidR="009873BC" w:rsidRPr="00BD3A8B" w:rsidRDefault="009873BC" w:rsidP="750A3570">
            <w:pPr>
              <w:rPr>
                <w:rFonts w:ascii="Arial" w:hAnsi="Arial" w:cs="Arial"/>
                <w:b/>
                <w:bCs/>
              </w:rPr>
            </w:pPr>
            <w:r w:rsidRPr="750A3570">
              <w:rPr>
                <w:rFonts w:ascii="Arial" w:hAnsi="Arial" w:cs="Arial"/>
                <w:b/>
                <w:bCs/>
              </w:rPr>
              <w:t xml:space="preserve">Author:  </w:t>
            </w:r>
            <w:r w:rsidR="009E2E65" w:rsidRPr="750A3570">
              <w:rPr>
                <w:rFonts w:ascii="Arial" w:hAnsi="Arial" w:cs="Arial"/>
                <w:b/>
                <w:bCs/>
              </w:rPr>
              <w:t xml:space="preserve">Fiona McGrevey </w:t>
            </w:r>
            <w:r w:rsidRPr="750A357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0" w:type="dxa"/>
          </w:tcPr>
          <w:p w:rsidR="009873BC" w:rsidRPr="00BD3A8B" w:rsidRDefault="192A8C33" w:rsidP="750A3570">
            <w:pPr>
              <w:rPr>
                <w:rFonts w:ascii="Arial" w:hAnsi="Arial" w:cs="Arial"/>
                <w:b/>
                <w:bCs/>
              </w:rPr>
            </w:pPr>
            <w:r w:rsidRPr="750A3570">
              <w:rPr>
                <w:rFonts w:ascii="Arial" w:hAnsi="Arial" w:cs="Arial"/>
                <w:b/>
                <w:bCs/>
              </w:rPr>
              <w:t xml:space="preserve">Cumbernauld </w:t>
            </w:r>
            <w:r w:rsidR="009873BC" w:rsidRPr="750A3570">
              <w:rPr>
                <w:rFonts w:ascii="Arial" w:hAnsi="Arial" w:cs="Arial"/>
                <w:b/>
                <w:bCs/>
              </w:rPr>
              <w:t>Living Landscape P</w:t>
            </w:r>
            <w:r w:rsidR="5499B902" w:rsidRPr="750A3570">
              <w:rPr>
                <w:rFonts w:ascii="Arial" w:hAnsi="Arial" w:cs="Arial"/>
                <w:b/>
                <w:bCs/>
              </w:rPr>
              <w:t>roject</w:t>
            </w:r>
            <w:r w:rsidR="009873BC" w:rsidRPr="750A3570">
              <w:rPr>
                <w:rFonts w:ascii="Arial" w:hAnsi="Arial" w:cs="Arial"/>
                <w:b/>
                <w:bCs/>
              </w:rPr>
              <w:t xml:space="preserve"> Manager, Scottish Wildlife Trust</w:t>
            </w:r>
          </w:p>
        </w:tc>
      </w:tr>
    </w:tbl>
    <w:p w:rsidR="009873BC" w:rsidRPr="00BD3A8B" w:rsidRDefault="009873BC" w:rsidP="009873BC">
      <w:pPr>
        <w:rPr>
          <w:sz w:val="16"/>
          <w:szCs w:val="16"/>
        </w:rPr>
      </w:pPr>
    </w:p>
    <w:sectPr w:rsidR="009873BC" w:rsidRPr="00BD3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4F7"/>
    <w:multiLevelType w:val="hybridMultilevel"/>
    <w:tmpl w:val="F90C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854"/>
    <w:multiLevelType w:val="hybridMultilevel"/>
    <w:tmpl w:val="E102A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D32CF"/>
    <w:multiLevelType w:val="hybridMultilevel"/>
    <w:tmpl w:val="EE9C9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A0501"/>
    <w:multiLevelType w:val="hybridMultilevel"/>
    <w:tmpl w:val="AAE8F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A6059"/>
    <w:multiLevelType w:val="multilevel"/>
    <w:tmpl w:val="08B43C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C"/>
    <w:rsid w:val="00132505"/>
    <w:rsid w:val="00146776"/>
    <w:rsid w:val="001630BC"/>
    <w:rsid w:val="00242AF2"/>
    <w:rsid w:val="002C5B9B"/>
    <w:rsid w:val="00376CDC"/>
    <w:rsid w:val="00402E60"/>
    <w:rsid w:val="004D0F6C"/>
    <w:rsid w:val="008F38E6"/>
    <w:rsid w:val="008F6E08"/>
    <w:rsid w:val="00954282"/>
    <w:rsid w:val="009873BC"/>
    <w:rsid w:val="009E2E65"/>
    <w:rsid w:val="00A90250"/>
    <w:rsid w:val="00D361C6"/>
    <w:rsid w:val="00DA52E4"/>
    <w:rsid w:val="00FF255F"/>
    <w:rsid w:val="018B145B"/>
    <w:rsid w:val="044C3224"/>
    <w:rsid w:val="08CB3C65"/>
    <w:rsid w:val="0C5690F3"/>
    <w:rsid w:val="0D307E35"/>
    <w:rsid w:val="17FF358B"/>
    <w:rsid w:val="19234302"/>
    <w:rsid w:val="192A8C33"/>
    <w:rsid w:val="23905B0E"/>
    <w:rsid w:val="25CD4953"/>
    <w:rsid w:val="2BFF4C91"/>
    <w:rsid w:val="2DAC8530"/>
    <w:rsid w:val="3BC93260"/>
    <w:rsid w:val="3ED75D9B"/>
    <w:rsid w:val="4A48F9AB"/>
    <w:rsid w:val="4E20C3E6"/>
    <w:rsid w:val="5400D4E6"/>
    <w:rsid w:val="5499B902"/>
    <w:rsid w:val="623D0D73"/>
    <w:rsid w:val="6C276323"/>
    <w:rsid w:val="750A3570"/>
    <w:rsid w:val="7F099CD1"/>
    <w:rsid w:val="7F8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A138"/>
  <w15:chartTrackingRefBased/>
  <w15:docId w15:val="{FC859B59-BFA6-4632-91E0-5282543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NC Normal"/>
    <w:qFormat/>
    <w:rsid w:val="009873BC"/>
  </w:style>
  <w:style w:type="paragraph" w:styleId="Heading1">
    <w:name w:val="heading 1"/>
    <w:aliases w:val="CNC H1,CLL Heading 1"/>
    <w:basedOn w:val="Normal"/>
    <w:next w:val="Normal"/>
    <w:link w:val="Heading1Char"/>
    <w:uiPriority w:val="9"/>
    <w:qFormat/>
    <w:rsid w:val="009873BC"/>
    <w:pPr>
      <w:keepNext/>
      <w:keepLines/>
      <w:numPr>
        <w:numId w:val="5"/>
      </w:numPr>
      <w:spacing w:before="240" w:after="0"/>
      <w:outlineLvl w:val="0"/>
    </w:pPr>
    <w:rPr>
      <w:rFonts w:ascii="Rockwell" w:eastAsiaTheme="majorEastAsia" w:hAnsi="Rockwell" w:cstheme="majorBidi"/>
      <w:b/>
      <w:sz w:val="32"/>
      <w:szCs w:val="32"/>
    </w:rPr>
  </w:style>
  <w:style w:type="paragraph" w:styleId="Heading2">
    <w:name w:val="heading 2"/>
    <w:aliases w:val="CNC H2"/>
    <w:basedOn w:val="Normal"/>
    <w:next w:val="Normal"/>
    <w:link w:val="Heading2Char"/>
    <w:uiPriority w:val="9"/>
    <w:unhideWhenUsed/>
    <w:qFormat/>
    <w:rsid w:val="009873BC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CNC H3"/>
    <w:basedOn w:val="Normal"/>
    <w:next w:val="Normal"/>
    <w:link w:val="Heading3Char"/>
    <w:uiPriority w:val="9"/>
    <w:unhideWhenUsed/>
    <w:qFormat/>
    <w:rsid w:val="009873B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3B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3B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3B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3B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3B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3BC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NC H1 Char,CLL Heading 1 Char"/>
    <w:basedOn w:val="DefaultParagraphFont"/>
    <w:link w:val="Heading1"/>
    <w:uiPriority w:val="9"/>
    <w:rsid w:val="009873BC"/>
    <w:rPr>
      <w:rFonts w:ascii="Rockwell" w:eastAsiaTheme="majorEastAsia" w:hAnsi="Rockwell" w:cstheme="majorBidi"/>
      <w:b/>
      <w:sz w:val="32"/>
      <w:szCs w:val="32"/>
    </w:rPr>
  </w:style>
  <w:style w:type="character" w:customStyle="1" w:styleId="Heading2Char">
    <w:name w:val="Heading 2 Char"/>
    <w:aliases w:val="CNC H2 Char"/>
    <w:basedOn w:val="DefaultParagraphFont"/>
    <w:link w:val="Heading2"/>
    <w:uiPriority w:val="9"/>
    <w:rsid w:val="009873BC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aliases w:val="CNC H3 Char"/>
    <w:basedOn w:val="DefaultParagraphFont"/>
    <w:link w:val="Heading3"/>
    <w:uiPriority w:val="9"/>
    <w:rsid w:val="009873BC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73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3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3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3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87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0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908882F35344A2372AEB3ADC43E4" ma:contentTypeVersion="10" ma:contentTypeDescription="Create a new document." ma:contentTypeScope="" ma:versionID="82ed9697f4ddc88c92e682fb959581b3">
  <xsd:schema xmlns:xsd="http://www.w3.org/2001/XMLSchema" xmlns:xs="http://www.w3.org/2001/XMLSchema" xmlns:p="http://schemas.microsoft.com/office/2006/metadata/properties" xmlns:ns2="bbaf0cb9-70f1-4c42-8e68-4e5ae492bd5d" xmlns:ns3="56355663-ec2d-4545-8bbf-422bd90eb1de" targetNamespace="http://schemas.microsoft.com/office/2006/metadata/properties" ma:root="true" ma:fieldsID="33f030d1391bead71e5ebfb5e799230f" ns2:_="" ns3:_="">
    <xsd:import namespace="bbaf0cb9-70f1-4c42-8e68-4e5ae492bd5d"/>
    <xsd:import namespace="56355663-ec2d-4545-8bbf-422bd90eb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f0cb9-70f1-4c42-8e68-4e5ae492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5663-ec2d-4545-8bbf-422bd90eb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ACAC7-C8FF-4BF5-BADD-EB22DA8E0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f0cb9-70f1-4c42-8e68-4e5ae492bd5d"/>
    <ds:schemaRef ds:uri="56355663-ec2d-4545-8bbf-422bd90e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E00E2-FE2D-491A-9539-870B1ABE9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9467D-1004-49F7-AB63-48664239D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Douglas</dc:creator>
  <cp:keywords/>
  <dc:description/>
  <cp:lastModifiedBy>Fiona McGrevey</cp:lastModifiedBy>
  <cp:revision>4</cp:revision>
  <dcterms:created xsi:type="dcterms:W3CDTF">2020-07-09T15:03:00Z</dcterms:created>
  <dcterms:modified xsi:type="dcterms:W3CDTF">2020-10-16T11:30:00Z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0x010100C55D908882F35344A2372AEB3ADC43E4</vt:lpwstr>
  </property>
  <property fmtid="{D5CDD505-2E9C-101B-9397-08002B2CF9AE}" pid="3" name="Order">
    <vt:r8>363400</vt:r8>
  </property>
</Properties>
</file>