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694" w:rsidRPr="00F90694" w:rsidRDefault="00F90694" w:rsidP="00F90694">
      <w:pPr>
        <w:pStyle w:val="Title"/>
        <w:jc w:val="center"/>
        <w:rPr>
          <w:rFonts w:asciiTheme="minorHAnsi" w:hAnsiTheme="minorHAnsi"/>
          <w:b/>
          <w:lang w:val="en-GB"/>
        </w:rPr>
      </w:pPr>
      <w:r w:rsidRPr="00F90694">
        <w:rPr>
          <w:rFonts w:asciiTheme="minorHAnsi" w:hAnsiTheme="minorHAnsi"/>
          <w:b/>
          <w:lang w:val="en-GB"/>
        </w:rPr>
        <w:t>Dwarf birch</w:t>
      </w:r>
    </w:p>
    <w:p w:rsidR="004858DA" w:rsidRPr="00F90694" w:rsidRDefault="004858DA" w:rsidP="00F90694">
      <w:pPr>
        <w:pStyle w:val="Title"/>
        <w:jc w:val="center"/>
        <w:rPr>
          <w:rFonts w:asciiTheme="minorHAnsi" w:hAnsiTheme="minorHAnsi"/>
          <w:sz w:val="44"/>
          <w:lang w:val="en-GB"/>
        </w:rPr>
      </w:pPr>
      <w:proofErr w:type="spellStart"/>
      <w:r w:rsidRPr="00F90694">
        <w:rPr>
          <w:rFonts w:asciiTheme="minorHAnsi" w:hAnsiTheme="minorHAnsi"/>
          <w:i/>
          <w:sz w:val="44"/>
          <w:lang w:val="en-GB"/>
        </w:rPr>
        <w:t>Betula</w:t>
      </w:r>
      <w:proofErr w:type="spellEnd"/>
      <w:r w:rsidRPr="00F90694">
        <w:rPr>
          <w:rFonts w:asciiTheme="minorHAnsi" w:hAnsiTheme="minorHAnsi"/>
          <w:i/>
          <w:sz w:val="44"/>
          <w:lang w:val="en-GB"/>
        </w:rPr>
        <w:t xml:space="preserve"> nana</w:t>
      </w:r>
    </w:p>
    <w:p w:rsidR="002D6160" w:rsidRPr="00F16051" w:rsidRDefault="002D6160" w:rsidP="002402D1">
      <w:pPr>
        <w:rPr>
          <w:sz w:val="44"/>
          <w:shd w:val="clear" w:color="auto" w:fill="FFFFFF"/>
        </w:rPr>
      </w:pPr>
    </w:p>
    <w:p w:rsidR="009E70D3" w:rsidRDefault="00DA306B" w:rsidP="002402D1">
      <w:r w:rsidRPr="00D67E5E">
        <w:rPr>
          <w:shd w:val="clear" w:color="auto" w:fill="FFFFFF"/>
        </w:rPr>
        <w:t xml:space="preserve">Dwarf birch is an </w:t>
      </w:r>
      <w:r w:rsidR="004858DA" w:rsidRPr="00D67E5E">
        <w:rPr>
          <w:shd w:val="clear" w:color="auto" w:fill="FFFFFF"/>
        </w:rPr>
        <w:t>important component of the montane s</w:t>
      </w:r>
      <w:r w:rsidRPr="00D67E5E">
        <w:rPr>
          <w:shd w:val="clear" w:color="auto" w:fill="FFFFFF"/>
        </w:rPr>
        <w:t>hrub community in the Highlands,</w:t>
      </w:r>
      <w:r w:rsidR="004858DA" w:rsidRPr="00D67E5E">
        <w:rPr>
          <w:shd w:val="clear" w:color="auto" w:fill="FFFFFF"/>
        </w:rPr>
        <w:t xml:space="preserve"> form</w:t>
      </w:r>
      <w:r w:rsidRPr="00D67E5E">
        <w:rPr>
          <w:shd w:val="clear" w:color="auto" w:fill="FFFFFF"/>
        </w:rPr>
        <w:t>ing</w:t>
      </w:r>
      <w:r w:rsidR="004858DA" w:rsidRPr="00D67E5E">
        <w:rPr>
          <w:shd w:val="clear" w:color="auto" w:fill="FFFFFF"/>
        </w:rPr>
        <w:t xml:space="preserve"> part of the mountain tree line where woodland gives way to open moorland. This tree-line contains a unique assemblage of species and should be a miniature, waist-high species-rich woodland</w:t>
      </w:r>
      <w:r w:rsidR="00C72D33">
        <w:rPr>
          <w:shd w:val="clear" w:color="auto" w:fill="FFFFFF"/>
        </w:rPr>
        <w:t xml:space="preserve">. However, </w:t>
      </w:r>
      <w:r w:rsidR="00E00E01">
        <w:rPr>
          <w:shd w:val="clear" w:color="auto" w:fill="FFFFFF"/>
        </w:rPr>
        <w:t xml:space="preserve">due to overgrazing, deforestation and burning </w:t>
      </w:r>
      <w:r w:rsidR="00C72D33">
        <w:rPr>
          <w:shd w:val="clear" w:color="auto" w:fill="FFFFFF"/>
        </w:rPr>
        <w:t xml:space="preserve">it </w:t>
      </w:r>
      <w:r w:rsidR="00F90694">
        <w:rPr>
          <w:shd w:val="clear" w:color="auto" w:fill="FFFFFF"/>
        </w:rPr>
        <w:t>now</w:t>
      </w:r>
      <w:r w:rsidR="00E00E01">
        <w:rPr>
          <w:shd w:val="clear" w:color="auto" w:fill="FFFFFF"/>
        </w:rPr>
        <w:t xml:space="preserve"> ex</w:t>
      </w:r>
      <w:r w:rsidR="009E70D3" w:rsidRPr="00D67E5E">
        <w:t>ists</w:t>
      </w:r>
      <w:r w:rsidRPr="00D67E5E">
        <w:t xml:space="preserve"> only in scattered fragments</w:t>
      </w:r>
      <w:r w:rsidR="00EC5056">
        <w:t xml:space="preserve"> in Scotland</w:t>
      </w:r>
      <w:r w:rsidRPr="00D67E5E">
        <w:t>.</w:t>
      </w:r>
    </w:p>
    <w:p w:rsidR="00F16051" w:rsidRDefault="00F16051" w:rsidP="002402D1"/>
    <w:p w:rsidR="00DA306B" w:rsidRPr="00F16051" w:rsidRDefault="00DA306B" w:rsidP="002402D1">
      <w:pPr>
        <w:rPr>
          <w:sz w:val="36"/>
          <w:shd w:val="clear" w:color="auto" w:fill="FFFFFF"/>
        </w:rPr>
      </w:pPr>
      <w:r w:rsidRPr="00F16051">
        <w:rPr>
          <w:sz w:val="36"/>
          <w:shd w:val="clear" w:color="auto" w:fill="FFFFFF"/>
        </w:rPr>
        <w:t>Description</w:t>
      </w:r>
    </w:p>
    <w:p w:rsidR="00DA306B" w:rsidRPr="00D67E5E" w:rsidRDefault="00DA306B" w:rsidP="002402D1">
      <w:pPr>
        <w:rPr>
          <w:shd w:val="clear" w:color="auto" w:fill="FFFFFF"/>
        </w:rPr>
      </w:pPr>
      <w:r w:rsidRPr="00D67E5E">
        <w:rPr>
          <w:shd w:val="clear" w:color="auto" w:fill="FFFFFF"/>
        </w:rPr>
        <w:t>Dwarf birch is a small shrub, growing up to one metre in height, although in Scotland heavy grazing means it rarely reaches more than 30 cm. Its branches are a dull dark brown colour, covered in a fine down and are quite stiff. The leaves are small, round in shape and have a few large, rounded and regularly-spa</w:t>
      </w:r>
      <w:r w:rsidR="00C72D33">
        <w:rPr>
          <w:shd w:val="clear" w:color="auto" w:fill="FFFFFF"/>
        </w:rPr>
        <w:t xml:space="preserve">ced teeth on their margins. They have </w:t>
      </w:r>
      <w:r w:rsidRPr="00D67E5E">
        <w:rPr>
          <w:shd w:val="clear" w:color="auto" w:fill="FFFFFF"/>
        </w:rPr>
        <w:t xml:space="preserve">dark green </w:t>
      </w:r>
      <w:r w:rsidR="00C72D33">
        <w:rPr>
          <w:shd w:val="clear" w:color="auto" w:fill="FFFFFF"/>
        </w:rPr>
        <w:t>upper surfaces</w:t>
      </w:r>
      <w:r w:rsidRPr="00D67E5E">
        <w:rPr>
          <w:shd w:val="clear" w:color="auto" w:fill="FFFFFF"/>
        </w:rPr>
        <w:t>, while the undersides are a slightly lighter shade.</w:t>
      </w:r>
      <w:r w:rsidR="00E00E01" w:rsidRPr="00E00E01">
        <w:t xml:space="preserve"> </w:t>
      </w:r>
      <w:r w:rsidR="00E00E01">
        <w:t xml:space="preserve"> </w:t>
      </w:r>
      <w:r w:rsidR="00E00E01" w:rsidRPr="00D67E5E">
        <w:t>The male flowers are catkins up to 0.8 cm long, which are erect when young, but then droop as they mature. The female flowers are slightly larger and broader, becoming cone-like in appearance as they mature.</w:t>
      </w:r>
    </w:p>
    <w:p w:rsidR="004858DA" w:rsidRPr="00D67E5E" w:rsidRDefault="004858DA" w:rsidP="002402D1">
      <w:pPr>
        <w:rPr>
          <w:szCs w:val="18"/>
          <w:shd w:val="clear" w:color="auto" w:fill="FFFFFF"/>
        </w:rPr>
      </w:pPr>
    </w:p>
    <w:p w:rsidR="004858DA" w:rsidRPr="00F16051" w:rsidRDefault="004858DA" w:rsidP="002402D1">
      <w:pPr>
        <w:rPr>
          <w:sz w:val="36"/>
          <w:shd w:val="clear" w:color="auto" w:fill="FFFFFF"/>
        </w:rPr>
      </w:pPr>
      <w:r w:rsidRPr="00F16051">
        <w:rPr>
          <w:sz w:val="36"/>
          <w:shd w:val="clear" w:color="auto" w:fill="FFFFFF"/>
        </w:rPr>
        <w:t>Distribution</w:t>
      </w:r>
    </w:p>
    <w:p w:rsidR="004858DA" w:rsidRPr="00D67E5E" w:rsidRDefault="004858DA" w:rsidP="002402D1">
      <w:pPr>
        <w:rPr>
          <w:shd w:val="clear" w:color="auto" w:fill="FFFFFF"/>
        </w:rPr>
      </w:pPr>
      <w:r w:rsidRPr="00D67E5E">
        <w:rPr>
          <w:shd w:val="clear" w:color="auto" w:fill="FFFFFF"/>
        </w:rPr>
        <w:t xml:space="preserve">Dwarf birch </w:t>
      </w:r>
      <w:r w:rsidR="002D6160" w:rsidRPr="00D67E5E">
        <w:rPr>
          <w:shd w:val="clear" w:color="auto" w:fill="FFFFFF"/>
        </w:rPr>
        <w:t>grows in areas with wet and cold climates</w:t>
      </w:r>
      <w:r w:rsidR="00DA306B" w:rsidRPr="00D67E5E">
        <w:rPr>
          <w:shd w:val="clear" w:color="auto" w:fill="FFFFFF"/>
        </w:rPr>
        <w:t xml:space="preserve"> and </w:t>
      </w:r>
      <w:r w:rsidRPr="00D67E5E">
        <w:rPr>
          <w:shd w:val="clear" w:color="auto" w:fill="FFFFFF"/>
        </w:rPr>
        <w:t>is circumpolar in distribution</w:t>
      </w:r>
      <w:r w:rsidR="00DA306B" w:rsidRPr="00D67E5E">
        <w:rPr>
          <w:shd w:val="clear" w:color="auto" w:fill="FFFFFF"/>
        </w:rPr>
        <w:t xml:space="preserve">.  </w:t>
      </w:r>
      <w:r w:rsidRPr="00D67E5E">
        <w:rPr>
          <w:shd w:val="clear" w:color="auto" w:fill="FFFFFF"/>
        </w:rPr>
        <w:t>Two distinct subspecies are recognised:</w:t>
      </w:r>
      <w:r w:rsidRPr="00D67E5E">
        <w:rPr>
          <w:rStyle w:val="apple-converted-space"/>
          <w:shd w:val="clear" w:color="auto" w:fill="FFFFFF"/>
        </w:rPr>
        <w:t> </w:t>
      </w:r>
      <w:r w:rsidRPr="00D67E5E">
        <w:rPr>
          <w:i/>
          <w:iCs/>
          <w:shd w:val="clear" w:color="auto" w:fill="FFFFFF"/>
        </w:rPr>
        <w:t>Betula nana ssp. nana</w:t>
      </w:r>
      <w:r w:rsidRPr="00D67E5E">
        <w:rPr>
          <w:shd w:val="clear" w:color="auto" w:fill="FFFFFF"/>
        </w:rPr>
        <w:t xml:space="preserve">, which grows in western coastal Greenland, Iceland, Scotland, Scandinavia, </w:t>
      </w:r>
      <w:proofErr w:type="gramStart"/>
      <w:r w:rsidRPr="00D67E5E">
        <w:rPr>
          <w:shd w:val="clear" w:color="auto" w:fill="FFFFFF"/>
        </w:rPr>
        <w:t>the</w:t>
      </w:r>
      <w:proofErr w:type="gramEnd"/>
      <w:r w:rsidRPr="00D67E5E">
        <w:rPr>
          <w:shd w:val="clear" w:color="auto" w:fill="FFFFFF"/>
        </w:rPr>
        <w:t xml:space="preserve"> Alps and across northern Asia to western Siberia; and</w:t>
      </w:r>
      <w:r w:rsidRPr="00D67E5E">
        <w:rPr>
          <w:rStyle w:val="apple-converted-space"/>
          <w:shd w:val="clear" w:color="auto" w:fill="FFFFFF"/>
        </w:rPr>
        <w:t> </w:t>
      </w:r>
      <w:r w:rsidRPr="00D67E5E">
        <w:rPr>
          <w:i/>
          <w:iCs/>
          <w:shd w:val="clear" w:color="auto" w:fill="FFFFFF"/>
        </w:rPr>
        <w:t xml:space="preserve">Betula nana ssp. </w:t>
      </w:r>
      <w:proofErr w:type="spellStart"/>
      <w:r w:rsidRPr="00D67E5E">
        <w:rPr>
          <w:i/>
          <w:iCs/>
          <w:shd w:val="clear" w:color="auto" w:fill="FFFFFF"/>
        </w:rPr>
        <w:t>exilis</w:t>
      </w:r>
      <w:proofErr w:type="spellEnd"/>
      <w:r w:rsidRPr="00D67E5E">
        <w:rPr>
          <w:shd w:val="clear" w:color="auto" w:fill="FFFFFF"/>
        </w:rPr>
        <w:t>, which is found in Siberia, Alaska, northern Canada and Greenland.</w:t>
      </w:r>
      <w:r w:rsidRPr="00D67E5E">
        <w:rPr>
          <w:rStyle w:val="apple-converted-space"/>
          <w:shd w:val="clear" w:color="auto" w:fill="FFFFFF"/>
        </w:rPr>
        <w:t> </w:t>
      </w:r>
      <w:r w:rsidR="002F564C">
        <w:rPr>
          <w:rStyle w:val="apple-converted-space"/>
          <w:shd w:val="clear" w:color="auto" w:fill="FFFFFF"/>
        </w:rPr>
        <w:t xml:space="preserve"> </w:t>
      </w:r>
      <w:r w:rsidR="002D6160" w:rsidRPr="00D67E5E">
        <w:rPr>
          <w:rStyle w:val="apple-converted-space"/>
          <w:shd w:val="clear" w:color="auto" w:fill="FFFFFF"/>
        </w:rPr>
        <w:t xml:space="preserve">In Scotland, </w:t>
      </w:r>
      <w:r w:rsidRPr="00D67E5E">
        <w:rPr>
          <w:shd w:val="clear" w:color="auto" w:fill="FFFFFF"/>
        </w:rPr>
        <w:t>Dwarf birch is restricted to the Highlands</w:t>
      </w:r>
      <w:r w:rsidR="002D6160" w:rsidRPr="00D67E5E">
        <w:rPr>
          <w:shd w:val="clear" w:color="auto" w:fill="FFFFFF"/>
        </w:rPr>
        <w:t>, and</w:t>
      </w:r>
      <w:r w:rsidRPr="00D67E5E">
        <w:rPr>
          <w:shd w:val="clear" w:color="auto" w:fill="FFFFFF"/>
        </w:rPr>
        <w:t xml:space="preserve"> occurs from </w:t>
      </w:r>
      <w:proofErr w:type="spellStart"/>
      <w:r w:rsidRPr="00D67E5E">
        <w:rPr>
          <w:shd w:val="clear" w:color="auto" w:fill="FFFFFF"/>
        </w:rPr>
        <w:t>Perthshire</w:t>
      </w:r>
      <w:proofErr w:type="spellEnd"/>
      <w:r w:rsidR="00C72D33">
        <w:rPr>
          <w:shd w:val="clear" w:color="auto" w:fill="FFFFFF"/>
        </w:rPr>
        <w:t>,</w:t>
      </w:r>
      <w:r w:rsidRPr="00D67E5E">
        <w:rPr>
          <w:shd w:val="clear" w:color="auto" w:fill="FFFFFF"/>
        </w:rPr>
        <w:t xml:space="preserve"> northwards through the Cairngorms and the hills of Inverness- and Ross-shire to the Flow Coun</w:t>
      </w:r>
      <w:r w:rsidR="002D6160" w:rsidRPr="00D67E5E">
        <w:rPr>
          <w:shd w:val="clear" w:color="auto" w:fill="FFFFFF"/>
        </w:rPr>
        <w:t xml:space="preserve">try of </w:t>
      </w:r>
      <w:proofErr w:type="spellStart"/>
      <w:r w:rsidR="002D6160" w:rsidRPr="00D67E5E">
        <w:rPr>
          <w:shd w:val="clear" w:color="auto" w:fill="FFFFFF"/>
        </w:rPr>
        <w:t>Caithness</w:t>
      </w:r>
      <w:proofErr w:type="spellEnd"/>
      <w:r w:rsidR="002D6160" w:rsidRPr="00D67E5E">
        <w:rPr>
          <w:shd w:val="clear" w:color="auto" w:fill="FFFFFF"/>
        </w:rPr>
        <w:t xml:space="preserve"> and Sutherland</w:t>
      </w:r>
      <w:r w:rsidRPr="00D67E5E">
        <w:rPr>
          <w:shd w:val="clear" w:color="auto" w:fill="FFFFFF"/>
        </w:rPr>
        <w:t>. Further south in Britain, there are two outlying populations,</w:t>
      </w:r>
      <w:r w:rsidR="002D6160" w:rsidRPr="00D67E5E">
        <w:rPr>
          <w:shd w:val="clear" w:color="auto" w:fill="FFFFFF"/>
        </w:rPr>
        <w:t xml:space="preserve"> one</w:t>
      </w:r>
      <w:r w:rsidRPr="00D67E5E">
        <w:rPr>
          <w:shd w:val="clear" w:color="auto" w:fill="FFFFFF"/>
        </w:rPr>
        <w:t xml:space="preserve"> in the North </w:t>
      </w:r>
      <w:proofErr w:type="spellStart"/>
      <w:r w:rsidRPr="00D67E5E">
        <w:rPr>
          <w:shd w:val="clear" w:color="auto" w:fill="FFFFFF"/>
        </w:rPr>
        <w:t>Pennines</w:t>
      </w:r>
      <w:proofErr w:type="spellEnd"/>
      <w:r w:rsidRPr="00D67E5E">
        <w:rPr>
          <w:shd w:val="clear" w:color="auto" w:fill="FFFFFF"/>
        </w:rPr>
        <w:t xml:space="preserve"> and </w:t>
      </w:r>
      <w:r w:rsidR="002D6160" w:rsidRPr="00D67E5E">
        <w:rPr>
          <w:shd w:val="clear" w:color="auto" w:fill="FFFFFF"/>
        </w:rPr>
        <w:t xml:space="preserve">one </w:t>
      </w:r>
      <w:r w:rsidRPr="00D67E5E">
        <w:rPr>
          <w:shd w:val="clear" w:color="auto" w:fill="FFFFFF"/>
        </w:rPr>
        <w:t xml:space="preserve">at </w:t>
      </w:r>
      <w:proofErr w:type="spellStart"/>
      <w:r w:rsidRPr="00D67E5E">
        <w:rPr>
          <w:shd w:val="clear" w:color="auto" w:fill="FFFFFF"/>
        </w:rPr>
        <w:t>Kielder</w:t>
      </w:r>
      <w:proofErr w:type="spellEnd"/>
      <w:r w:rsidRPr="00D67E5E">
        <w:rPr>
          <w:shd w:val="clear" w:color="auto" w:fill="FFFFFF"/>
        </w:rPr>
        <w:t xml:space="preserve"> in Northumberland.</w:t>
      </w:r>
    </w:p>
    <w:p w:rsidR="004858DA" w:rsidRPr="00D67E5E" w:rsidRDefault="004858DA" w:rsidP="002402D1">
      <w:pPr>
        <w:rPr>
          <w:shd w:val="clear" w:color="auto" w:fill="FFFFFF"/>
        </w:rPr>
      </w:pPr>
      <w:r w:rsidRPr="00D67E5E">
        <w:rPr>
          <w:shd w:val="clear" w:color="auto" w:fill="FFFFFF"/>
        </w:rPr>
        <w:t xml:space="preserve">In Scotland </w:t>
      </w:r>
      <w:r w:rsidR="00EC5056">
        <w:rPr>
          <w:shd w:val="clear" w:color="auto" w:fill="FFFFFF"/>
        </w:rPr>
        <w:t>D</w:t>
      </w:r>
      <w:r w:rsidRPr="00D67E5E">
        <w:rPr>
          <w:shd w:val="clear" w:color="auto" w:fill="FFFFFF"/>
        </w:rPr>
        <w:t>warf birch grows exclusively on blanket peat, where the soil conditions are typically wet, acidic and lacking in nutrients. Elsewhere in its range, however, it also occurs in more rocky sub-arctic and alpine locations, growing on steeper slopes and where the soils are better drained.</w:t>
      </w:r>
    </w:p>
    <w:p w:rsidR="00C72D33" w:rsidRDefault="00C72D33" w:rsidP="002402D1">
      <w:pPr>
        <w:rPr>
          <w:lang w:val="en-GB"/>
        </w:rPr>
      </w:pPr>
    </w:p>
    <w:p w:rsidR="00C72D33" w:rsidRDefault="00C72D33" w:rsidP="00F90694">
      <w:pPr>
        <w:jc w:val="center"/>
        <w:rPr>
          <w:rStyle w:val="apple-converted-space"/>
          <w:color w:val="000000"/>
        </w:rPr>
      </w:pPr>
      <w:r>
        <w:rPr>
          <w:rFonts w:ascii="Arial" w:hAnsi="Arial" w:cs="Arial"/>
          <w:noProof/>
          <w:color w:val="000000"/>
          <w:sz w:val="18"/>
          <w:szCs w:val="18"/>
          <w:lang w:val="en-GB" w:eastAsia="en-GB"/>
        </w:rPr>
        <w:lastRenderedPageBreak/>
        <w:drawing>
          <wp:inline distT="0" distB="0" distL="0" distR="0">
            <wp:extent cx="3331845" cy="3331845"/>
            <wp:effectExtent l="0" t="0" r="1905" b="1905"/>
            <wp:docPr id="2" name="Picture 2" descr="http://data.nbn.org.uk/output/gridGBv4_nbnims-24308369616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ta.nbn.org.uk/output/gridGBv4_nbnims-2430836961608.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1845" cy="3331845"/>
                    </a:xfrm>
                    <a:prstGeom prst="rect">
                      <a:avLst/>
                    </a:prstGeom>
                    <a:noFill/>
                    <a:ln>
                      <a:noFill/>
                    </a:ln>
                  </pic:spPr>
                </pic:pic>
              </a:graphicData>
            </a:graphic>
          </wp:inline>
        </w:drawing>
      </w:r>
    </w:p>
    <w:p w:rsidR="00C72D33" w:rsidRDefault="00C72D33" w:rsidP="00F90694">
      <w:pPr>
        <w:jc w:val="center"/>
        <w:rPr>
          <w:sz w:val="20"/>
          <w:lang w:val="en-GB"/>
        </w:rPr>
      </w:pPr>
      <w:r w:rsidRPr="00F16051">
        <w:rPr>
          <w:lang w:val="en-GB"/>
        </w:rPr>
        <w:t xml:space="preserve">Distribution of </w:t>
      </w:r>
      <w:proofErr w:type="spellStart"/>
      <w:r w:rsidRPr="00F16051">
        <w:rPr>
          <w:i/>
          <w:lang w:val="en-GB"/>
        </w:rPr>
        <w:t>Betula</w:t>
      </w:r>
      <w:proofErr w:type="spellEnd"/>
      <w:r w:rsidRPr="00F16051">
        <w:rPr>
          <w:i/>
          <w:lang w:val="en-GB"/>
        </w:rPr>
        <w:t xml:space="preserve"> nana</w:t>
      </w:r>
      <w:r w:rsidR="002F564C" w:rsidRPr="00F16051">
        <w:rPr>
          <w:lang w:val="en-GB"/>
        </w:rPr>
        <w:t xml:space="preserve"> in the UK. </w:t>
      </w:r>
      <w:r w:rsidR="00F16051">
        <w:rPr>
          <w:lang w:val="en-GB"/>
        </w:rPr>
        <w:t>(</w:t>
      </w:r>
      <w:r w:rsidR="002F564C" w:rsidRPr="00F16051">
        <w:rPr>
          <w:lang w:val="en-GB"/>
        </w:rPr>
        <w:t>F</w:t>
      </w:r>
      <w:r w:rsidRPr="00F16051">
        <w:rPr>
          <w:sz w:val="20"/>
          <w:lang w:val="en-GB"/>
        </w:rPr>
        <w:t>rom</w:t>
      </w:r>
      <w:r w:rsidR="002F564C" w:rsidRPr="00F16051">
        <w:rPr>
          <w:sz w:val="20"/>
          <w:lang w:val="en-GB"/>
        </w:rPr>
        <w:t xml:space="preserve"> NBN Gateway, accessed 13/09/13</w:t>
      </w:r>
      <w:r w:rsidR="00F16051">
        <w:rPr>
          <w:sz w:val="20"/>
          <w:lang w:val="en-GB"/>
        </w:rPr>
        <w:t>)</w:t>
      </w:r>
    </w:p>
    <w:p w:rsidR="00F16051" w:rsidRPr="00F16051" w:rsidRDefault="00F16051" w:rsidP="00F90694">
      <w:pPr>
        <w:jc w:val="center"/>
        <w:rPr>
          <w:sz w:val="20"/>
          <w:lang w:val="en-GB"/>
        </w:rPr>
      </w:pPr>
    </w:p>
    <w:p w:rsidR="004858DA" w:rsidRPr="00F16051" w:rsidRDefault="004858DA" w:rsidP="00F16051">
      <w:pPr>
        <w:rPr>
          <w:b/>
          <w:sz w:val="36"/>
        </w:rPr>
      </w:pPr>
      <w:r w:rsidRPr="00F16051">
        <w:rPr>
          <w:sz w:val="36"/>
        </w:rPr>
        <w:t>Ecology</w:t>
      </w:r>
    </w:p>
    <w:p w:rsidR="004858DA" w:rsidRPr="00D67E5E" w:rsidRDefault="002D6160" w:rsidP="002F564C">
      <w:r w:rsidRPr="00D67E5E">
        <w:t>D</w:t>
      </w:r>
      <w:r w:rsidR="004858DA" w:rsidRPr="00D67E5E">
        <w:t>warf birch is deciduous</w:t>
      </w:r>
      <w:r w:rsidR="00E00E01">
        <w:t>.  The</w:t>
      </w:r>
      <w:r w:rsidR="004858DA" w:rsidRPr="00D67E5E">
        <w:t xml:space="preserve"> new leaves appear in April or early May, and turn a dull yellow colour before being shed in October.</w:t>
      </w:r>
      <w:r w:rsidR="00DA306B" w:rsidRPr="00D67E5E">
        <w:t xml:space="preserve">  </w:t>
      </w:r>
      <w:r w:rsidR="004858DA" w:rsidRPr="00D67E5E">
        <w:t xml:space="preserve">Dwarf birch is </w:t>
      </w:r>
      <w:proofErr w:type="spellStart"/>
      <w:r w:rsidR="004858DA" w:rsidRPr="00D67E5E">
        <w:t>monoecious</w:t>
      </w:r>
      <w:proofErr w:type="spellEnd"/>
      <w:r w:rsidR="004858DA" w:rsidRPr="00D67E5E">
        <w:t xml:space="preserve">, so each individual plant has both male and female flowers. </w:t>
      </w:r>
      <w:r w:rsidR="00F90694">
        <w:t xml:space="preserve"> </w:t>
      </w:r>
      <w:r w:rsidR="00E00E01">
        <w:t>Flowers are wind pollinated.</w:t>
      </w:r>
      <w:r w:rsidR="00F90694">
        <w:t xml:space="preserve"> </w:t>
      </w:r>
      <w:r w:rsidR="00E00E01">
        <w:t xml:space="preserve"> </w:t>
      </w:r>
      <w:r w:rsidRPr="00D67E5E">
        <w:t>Tiny seeds with a small crescent-shaped wing on each side of them ripen by September or October and are dispersed by the wind.</w:t>
      </w:r>
    </w:p>
    <w:p w:rsidR="004858DA" w:rsidRPr="00D67E5E" w:rsidRDefault="002D6160" w:rsidP="002F564C">
      <w:r w:rsidRPr="00D67E5E">
        <w:t>Germination occurs</w:t>
      </w:r>
      <w:r w:rsidR="00E00E01">
        <w:t xml:space="preserve"> the following spring (about </w:t>
      </w:r>
      <w:r w:rsidR="004858DA" w:rsidRPr="00D67E5E">
        <w:t>mid-May in Scotland</w:t>
      </w:r>
      <w:r w:rsidR="00E00E01">
        <w:t>)</w:t>
      </w:r>
      <w:r w:rsidR="004858DA" w:rsidRPr="00D67E5E">
        <w:t>, triggered by rising temperatures and increasing daylight. The initial growth rate is very slow and seedl</w:t>
      </w:r>
      <w:r w:rsidR="002F564C">
        <w:t>ings reach a maximum height of three</w:t>
      </w:r>
      <w:r w:rsidR="004858DA" w:rsidRPr="00D67E5E">
        <w:t xml:space="preserve"> </w:t>
      </w:r>
      <w:proofErr w:type="spellStart"/>
      <w:r w:rsidR="004858DA" w:rsidRPr="00D67E5E">
        <w:t>c</w:t>
      </w:r>
      <w:r w:rsidR="002F564C">
        <w:t>enti</w:t>
      </w:r>
      <w:r w:rsidR="004858DA" w:rsidRPr="00D67E5E">
        <w:t>m</w:t>
      </w:r>
      <w:r w:rsidR="002F564C">
        <w:t>etres</w:t>
      </w:r>
      <w:proofErr w:type="spellEnd"/>
      <w:r w:rsidR="004858DA" w:rsidRPr="00D67E5E">
        <w:t xml:space="preserve"> in their first year, with </w:t>
      </w:r>
      <w:r w:rsidR="002F564C">
        <w:t xml:space="preserve">four to six </w:t>
      </w:r>
      <w:r w:rsidR="004858DA" w:rsidRPr="00D67E5E">
        <w:t>true leaves.</w:t>
      </w:r>
      <w:r w:rsidR="00DA306B" w:rsidRPr="00D67E5E">
        <w:t xml:space="preserve">  </w:t>
      </w:r>
      <w:r w:rsidR="004858DA" w:rsidRPr="00D67E5E">
        <w:t xml:space="preserve">Dwarf birch can also reproduce </w:t>
      </w:r>
      <w:proofErr w:type="spellStart"/>
      <w:r w:rsidR="004858DA" w:rsidRPr="00D67E5E">
        <w:t>vegetatively</w:t>
      </w:r>
      <w:proofErr w:type="spellEnd"/>
      <w:r w:rsidR="004858DA" w:rsidRPr="00D67E5E">
        <w:t>, with new shoots growing from underground root sections, or via adventitious roots which grow off stems that have been overgrown by moss.</w:t>
      </w:r>
    </w:p>
    <w:p w:rsidR="004858DA" w:rsidRPr="002F564C" w:rsidRDefault="00E00E01" w:rsidP="002F564C">
      <w:pPr>
        <w:rPr>
          <w:shd w:val="clear" w:color="auto" w:fill="FFFFFF"/>
        </w:rPr>
      </w:pPr>
      <w:r w:rsidRPr="002F564C">
        <w:rPr>
          <w:shd w:val="clear" w:color="auto" w:fill="FFFFFF"/>
        </w:rPr>
        <w:t>There are a few species of insect that are associated with Dwarf birch in Scotland:</w:t>
      </w:r>
      <w:r w:rsidR="004858DA" w:rsidRPr="002F564C">
        <w:rPr>
          <w:shd w:val="clear" w:color="auto" w:fill="FFFFFF"/>
        </w:rPr>
        <w:t xml:space="preserve"> the larvae of the moths</w:t>
      </w:r>
      <w:r w:rsidR="004858DA" w:rsidRPr="002F564C">
        <w:rPr>
          <w:rStyle w:val="apple-converted-space"/>
          <w:shd w:val="clear" w:color="auto" w:fill="FFFFFF"/>
        </w:rPr>
        <w:t> </w:t>
      </w:r>
      <w:proofErr w:type="spellStart"/>
      <w:r w:rsidR="004858DA" w:rsidRPr="002F564C">
        <w:rPr>
          <w:i/>
          <w:iCs/>
          <w:shd w:val="clear" w:color="auto" w:fill="FFFFFF"/>
        </w:rPr>
        <w:t>Swammerdamia</w:t>
      </w:r>
      <w:proofErr w:type="spellEnd"/>
      <w:r w:rsidR="004858DA" w:rsidRPr="002F564C">
        <w:rPr>
          <w:i/>
          <w:iCs/>
          <w:shd w:val="clear" w:color="auto" w:fill="FFFFFF"/>
        </w:rPr>
        <w:t xml:space="preserve"> </w:t>
      </w:r>
      <w:proofErr w:type="spellStart"/>
      <w:r w:rsidR="004858DA" w:rsidRPr="002F564C">
        <w:rPr>
          <w:i/>
          <w:iCs/>
          <w:shd w:val="clear" w:color="auto" w:fill="FFFFFF"/>
        </w:rPr>
        <w:t>passerella</w:t>
      </w:r>
      <w:proofErr w:type="spellEnd"/>
      <w:r w:rsidR="004858DA" w:rsidRPr="002F564C">
        <w:rPr>
          <w:rStyle w:val="apple-converted-space"/>
          <w:shd w:val="clear" w:color="auto" w:fill="FFFFFF"/>
        </w:rPr>
        <w:t> </w:t>
      </w:r>
      <w:r w:rsidR="004858DA" w:rsidRPr="002F564C">
        <w:rPr>
          <w:shd w:val="clear" w:color="auto" w:fill="FFFFFF"/>
        </w:rPr>
        <w:t>and</w:t>
      </w:r>
      <w:r w:rsidR="004858DA" w:rsidRPr="002F564C">
        <w:rPr>
          <w:rStyle w:val="apple-converted-space"/>
          <w:shd w:val="clear" w:color="auto" w:fill="FFFFFF"/>
        </w:rPr>
        <w:t> </w:t>
      </w:r>
      <w:proofErr w:type="spellStart"/>
      <w:r w:rsidR="004858DA" w:rsidRPr="002F564C">
        <w:rPr>
          <w:i/>
          <w:iCs/>
          <w:shd w:val="clear" w:color="auto" w:fill="FFFFFF"/>
        </w:rPr>
        <w:t>Stigmella</w:t>
      </w:r>
      <w:proofErr w:type="spellEnd"/>
      <w:r w:rsidR="004858DA" w:rsidRPr="002F564C">
        <w:rPr>
          <w:i/>
          <w:iCs/>
          <w:shd w:val="clear" w:color="auto" w:fill="FFFFFF"/>
        </w:rPr>
        <w:t xml:space="preserve"> </w:t>
      </w:r>
      <w:proofErr w:type="spellStart"/>
      <w:r w:rsidR="004858DA" w:rsidRPr="002F564C">
        <w:rPr>
          <w:i/>
          <w:iCs/>
          <w:shd w:val="clear" w:color="auto" w:fill="FFFFFF"/>
        </w:rPr>
        <w:t>nanivora</w:t>
      </w:r>
      <w:proofErr w:type="spellEnd"/>
      <w:r w:rsidRPr="002F564C">
        <w:rPr>
          <w:shd w:val="clear" w:color="auto" w:fill="FFFFFF"/>
        </w:rPr>
        <w:t xml:space="preserve"> and three</w:t>
      </w:r>
      <w:r w:rsidR="00500B4F" w:rsidRPr="002F564C">
        <w:rPr>
          <w:color w:val="555555"/>
        </w:rPr>
        <w:t xml:space="preserve"> </w:t>
      </w:r>
      <w:r w:rsidR="00500B4F" w:rsidRPr="002F564C">
        <w:t>sawfly larva</w:t>
      </w:r>
      <w:r w:rsidRPr="002F564C">
        <w:t>, one of which</w:t>
      </w:r>
      <w:r w:rsidR="00500B4F" w:rsidRPr="002F564C">
        <w:t xml:space="preserve"> (</w:t>
      </w:r>
      <w:proofErr w:type="spellStart"/>
      <w:r w:rsidR="00500B4F" w:rsidRPr="002F564C">
        <w:rPr>
          <w:i/>
          <w:iCs/>
        </w:rPr>
        <w:t>Nematus</w:t>
      </w:r>
      <w:proofErr w:type="spellEnd"/>
      <w:r w:rsidR="00500B4F" w:rsidRPr="002F564C">
        <w:rPr>
          <w:i/>
          <w:iCs/>
        </w:rPr>
        <w:t xml:space="preserve"> </w:t>
      </w:r>
      <w:proofErr w:type="spellStart"/>
      <w:r w:rsidR="00500B4F" w:rsidRPr="002F564C">
        <w:rPr>
          <w:i/>
          <w:iCs/>
        </w:rPr>
        <w:t>pravus</w:t>
      </w:r>
      <w:proofErr w:type="spellEnd"/>
      <w:r w:rsidR="00500B4F" w:rsidRPr="002F564C">
        <w:t xml:space="preserve">) had never been recorded in the UK until it was found at </w:t>
      </w:r>
      <w:proofErr w:type="spellStart"/>
      <w:r w:rsidR="00500B4F" w:rsidRPr="002F564C">
        <w:t>Dundreggan</w:t>
      </w:r>
      <w:proofErr w:type="spellEnd"/>
      <w:r w:rsidR="00500B4F" w:rsidRPr="002F564C">
        <w:t xml:space="preserve"> in 2011.</w:t>
      </w:r>
      <w:r w:rsidR="002F564C">
        <w:rPr>
          <w:shd w:val="clear" w:color="auto" w:fill="FFFFFF"/>
        </w:rPr>
        <w:t xml:space="preserve"> Other insects which feed on D</w:t>
      </w:r>
      <w:r w:rsidRPr="002F564C">
        <w:rPr>
          <w:shd w:val="clear" w:color="auto" w:fill="FFFFFF"/>
        </w:rPr>
        <w:t xml:space="preserve">warf birch, but not exclusively, include the larvae of a </w:t>
      </w:r>
      <w:r w:rsidR="002F564C">
        <w:rPr>
          <w:shd w:val="clear" w:color="auto" w:fill="FFFFFF"/>
        </w:rPr>
        <w:t>M</w:t>
      </w:r>
      <w:r w:rsidRPr="002F564C">
        <w:rPr>
          <w:shd w:val="clear" w:color="auto" w:fill="FFFFFF"/>
        </w:rPr>
        <w:t>oorland moth (</w:t>
      </w:r>
      <w:proofErr w:type="spellStart"/>
      <w:r w:rsidRPr="002F564C">
        <w:rPr>
          <w:i/>
          <w:iCs/>
          <w:shd w:val="clear" w:color="auto" w:fill="FFFFFF"/>
        </w:rPr>
        <w:t>Argyrotaenia</w:t>
      </w:r>
      <w:proofErr w:type="spellEnd"/>
      <w:r w:rsidRPr="002F564C">
        <w:rPr>
          <w:i/>
          <w:iCs/>
          <w:shd w:val="clear" w:color="auto" w:fill="FFFFFF"/>
        </w:rPr>
        <w:t xml:space="preserve"> </w:t>
      </w:r>
      <w:proofErr w:type="spellStart"/>
      <w:r w:rsidRPr="002F564C">
        <w:rPr>
          <w:i/>
          <w:iCs/>
          <w:shd w:val="clear" w:color="auto" w:fill="FFFFFF"/>
        </w:rPr>
        <w:t>pulchellana</w:t>
      </w:r>
      <w:proofErr w:type="spellEnd"/>
      <w:r w:rsidRPr="002F564C">
        <w:rPr>
          <w:shd w:val="clear" w:color="auto" w:fill="FFFFFF"/>
        </w:rPr>
        <w:t xml:space="preserve">) and the </w:t>
      </w:r>
      <w:r w:rsidR="002F564C">
        <w:rPr>
          <w:shd w:val="clear" w:color="auto" w:fill="FFFFFF"/>
        </w:rPr>
        <w:t>N</w:t>
      </w:r>
      <w:r w:rsidRPr="002F564C">
        <w:rPr>
          <w:shd w:val="clear" w:color="auto" w:fill="FFFFFF"/>
        </w:rPr>
        <w:t>orthern winter moth (</w:t>
      </w:r>
      <w:proofErr w:type="spellStart"/>
      <w:r w:rsidRPr="002F564C">
        <w:rPr>
          <w:i/>
          <w:iCs/>
          <w:shd w:val="clear" w:color="auto" w:fill="FFFFFF"/>
        </w:rPr>
        <w:t>Operophtera</w:t>
      </w:r>
      <w:proofErr w:type="spellEnd"/>
      <w:r w:rsidRPr="002F564C">
        <w:rPr>
          <w:i/>
          <w:iCs/>
          <w:shd w:val="clear" w:color="auto" w:fill="FFFFFF"/>
        </w:rPr>
        <w:t xml:space="preserve"> </w:t>
      </w:r>
      <w:proofErr w:type="spellStart"/>
      <w:r w:rsidRPr="002F564C">
        <w:rPr>
          <w:i/>
          <w:iCs/>
          <w:shd w:val="clear" w:color="auto" w:fill="FFFFFF"/>
        </w:rPr>
        <w:t>fagata</w:t>
      </w:r>
      <w:proofErr w:type="spellEnd"/>
      <w:r w:rsidRPr="002F564C">
        <w:rPr>
          <w:shd w:val="clear" w:color="auto" w:fill="FFFFFF"/>
        </w:rPr>
        <w:t xml:space="preserve">).  </w:t>
      </w:r>
    </w:p>
    <w:p w:rsidR="00F90694" w:rsidRPr="002F564C" w:rsidRDefault="00F90694" w:rsidP="002F564C">
      <w:pPr>
        <w:rPr>
          <w:shd w:val="clear" w:color="auto" w:fill="FFFFFF"/>
        </w:rPr>
      </w:pPr>
    </w:p>
    <w:p w:rsidR="009E70D3" w:rsidRPr="00F16051" w:rsidRDefault="009E70D3" w:rsidP="00F90694">
      <w:pPr>
        <w:rPr>
          <w:sz w:val="36"/>
        </w:rPr>
      </w:pPr>
      <w:r w:rsidRPr="00F16051">
        <w:rPr>
          <w:sz w:val="36"/>
        </w:rPr>
        <w:lastRenderedPageBreak/>
        <w:t>Threats</w:t>
      </w:r>
    </w:p>
    <w:p w:rsidR="004858DA" w:rsidRPr="00D67E5E" w:rsidRDefault="004858DA" w:rsidP="00F90694">
      <w:r w:rsidRPr="00D67E5E">
        <w:t>Formerly much mo</w:t>
      </w:r>
      <w:r w:rsidR="00D67E5E" w:rsidRPr="00D67E5E">
        <w:t xml:space="preserve">re abundant in Scotland, </w:t>
      </w:r>
      <w:r w:rsidR="002F564C">
        <w:t>D</w:t>
      </w:r>
      <w:r w:rsidR="00D67E5E" w:rsidRPr="00D67E5E">
        <w:t>warf birch</w:t>
      </w:r>
      <w:r w:rsidRPr="00D67E5E">
        <w:t xml:space="preserve"> has declined because of</w:t>
      </w:r>
      <w:r w:rsidRPr="00D67E5E">
        <w:rPr>
          <w:rStyle w:val="apple-converted-space"/>
        </w:rPr>
        <w:t> </w:t>
      </w:r>
      <w:r w:rsidRPr="00D67E5E">
        <w:t>deforestation, overgrazing and burning of</w:t>
      </w:r>
      <w:r w:rsidRPr="00D67E5E">
        <w:rPr>
          <w:rStyle w:val="apple-converted-space"/>
        </w:rPr>
        <w:t> </w:t>
      </w:r>
      <w:r w:rsidRPr="00D67E5E">
        <w:t>heather</w:t>
      </w:r>
      <w:r w:rsidRPr="00D67E5E">
        <w:rPr>
          <w:rStyle w:val="apple-converted-space"/>
        </w:rPr>
        <w:t> </w:t>
      </w:r>
      <w:r w:rsidRPr="00D67E5E">
        <w:t>moorland.</w:t>
      </w:r>
      <w:r w:rsidR="00687595">
        <w:t xml:space="preserve">  Grazing, </w:t>
      </w:r>
      <w:r w:rsidR="001572B8">
        <w:t>in particular by sheep and</w:t>
      </w:r>
      <w:r w:rsidR="00687595">
        <w:t xml:space="preserve"> </w:t>
      </w:r>
      <w:r w:rsidR="002F564C">
        <w:t>R</w:t>
      </w:r>
      <w:r w:rsidR="00687595">
        <w:t>ed deer, continues to be its main threat.</w:t>
      </w:r>
    </w:p>
    <w:p w:rsidR="002315CA" w:rsidRPr="00F16051" w:rsidRDefault="00D67E5E" w:rsidP="00F90694">
      <w:pPr>
        <w:pStyle w:val="Heading1"/>
        <w:jc w:val="both"/>
        <w:rPr>
          <w:rFonts w:asciiTheme="minorHAnsi" w:hAnsiTheme="minorHAnsi"/>
          <w:b w:val="0"/>
          <w:color w:val="auto"/>
          <w:sz w:val="36"/>
          <w:shd w:val="clear" w:color="auto" w:fill="FFFFFF"/>
        </w:rPr>
      </w:pPr>
      <w:r w:rsidRPr="00F16051">
        <w:rPr>
          <w:rFonts w:asciiTheme="minorHAnsi" w:hAnsiTheme="minorHAnsi"/>
          <w:b w:val="0"/>
          <w:color w:val="auto"/>
          <w:sz w:val="36"/>
          <w:shd w:val="clear" w:color="auto" w:fill="FFFFFF"/>
        </w:rPr>
        <w:t>Management</w:t>
      </w:r>
      <w:r w:rsidR="00C72D33" w:rsidRPr="00F16051">
        <w:rPr>
          <w:rFonts w:asciiTheme="minorHAnsi" w:hAnsiTheme="minorHAnsi"/>
          <w:b w:val="0"/>
          <w:color w:val="auto"/>
          <w:sz w:val="36"/>
          <w:shd w:val="clear" w:color="auto" w:fill="FFFFFF"/>
        </w:rPr>
        <w:t xml:space="preserve"> </w:t>
      </w:r>
    </w:p>
    <w:p w:rsidR="003628AB" w:rsidRPr="00C72D33" w:rsidRDefault="00687595" w:rsidP="00F90694">
      <w:pPr>
        <w:jc w:val="both"/>
        <w:rPr>
          <w:shd w:val="clear" w:color="auto" w:fill="FFFFFF"/>
        </w:rPr>
      </w:pPr>
      <w:r w:rsidRPr="00C72D33">
        <w:t xml:space="preserve">Dwarf birch is part of the montane scrub </w:t>
      </w:r>
      <w:r w:rsidR="00F90694" w:rsidRPr="00C72D33">
        <w:t>community;</w:t>
      </w:r>
      <w:r w:rsidRPr="00C72D33">
        <w:t xml:space="preserve"> a</w:t>
      </w:r>
      <w:r w:rsidR="003628AB" w:rsidRPr="00C72D33">
        <w:t xml:space="preserve"> habitat</w:t>
      </w:r>
      <w:r w:rsidR="00F90694">
        <w:t xml:space="preserve"> that</w:t>
      </w:r>
      <w:r w:rsidR="003628AB" w:rsidRPr="00C72D33">
        <w:t xml:space="preserve"> is an integral part of the overall </w:t>
      </w:r>
      <w:r w:rsidR="00F90694">
        <w:t xml:space="preserve">upland </w:t>
      </w:r>
      <w:r w:rsidR="003628AB" w:rsidRPr="00C72D33">
        <w:t xml:space="preserve">forest ecosystem and as such must be fully incorporated into any ecological restoration project </w:t>
      </w:r>
      <w:r w:rsidRPr="00C72D33">
        <w:t xml:space="preserve">of </w:t>
      </w:r>
      <w:r w:rsidR="003628AB" w:rsidRPr="00C72D33">
        <w:t>native forests in the uplands</w:t>
      </w:r>
    </w:p>
    <w:p w:rsidR="002315CA" w:rsidRPr="002F564C" w:rsidRDefault="00687595" w:rsidP="002F564C">
      <w:pPr>
        <w:pStyle w:val="ListParagraph"/>
        <w:numPr>
          <w:ilvl w:val="0"/>
          <w:numId w:val="3"/>
        </w:numPr>
        <w:jc w:val="both"/>
        <w:rPr>
          <w:shd w:val="clear" w:color="auto" w:fill="FFFFFF"/>
        </w:rPr>
      </w:pPr>
      <w:r w:rsidRPr="002F564C">
        <w:rPr>
          <w:shd w:val="clear" w:color="auto" w:fill="FFFFFF"/>
        </w:rPr>
        <w:t xml:space="preserve">Areas of </w:t>
      </w:r>
      <w:r w:rsidR="002F564C">
        <w:rPr>
          <w:shd w:val="clear" w:color="auto" w:fill="FFFFFF"/>
        </w:rPr>
        <w:t>D</w:t>
      </w:r>
      <w:r w:rsidRPr="002F564C">
        <w:rPr>
          <w:shd w:val="clear" w:color="auto" w:fill="FFFFFF"/>
        </w:rPr>
        <w:t>warf birch should be f</w:t>
      </w:r>
      <w:r w:rsidR="002315CA" w:rsidRPr="002F564C">
        <w:rPr>
          <w:shd w:val="clear" w:color="auto" w:fill="FFFFFF"/>
        </w:rPr>
        <w:t>ence</w:t>
      </w:r>
      <w:r w:rsidRPr="002F564C">
        <w:rPr>
          <w:shd w:val="clear" w:color="auto" w:fill="FFFFFF"/>
        </w:rPr>
        <w:t>d</w:t>
      </w:r>
      <w:r w:rsidR="002315CA" w:rsidRPr="002F564C">
        <w:rPr>
          <w:shd w:val="clear" w:color="auto" w:fill="FFFFFF"/>
        </w:rPr>
        <w:t xml:space="preserve"> off to protect from grazing</w:t>
      </w:r>
      <w:r w:rsidR="001572B8" w:rsidRPr="002F564C">
        <w:rPr>
          <w:shd w:val="clear" w:color="auto" w:fill="FFFFFF"/>
        </w:rPr>
        <w:t>, until the montane scrub community has become established</w:t>
      </w:r>
      <w:r w:rsidR="002315CA" w:rsidRPr="002F564C">
        <w:rPr>
          <w:shd w:val="clear" w:color="auto" w:fill="FFFFFF"/>
        </w:rPr>
        <w:t>.</w:t>
      </w:r>
      <w:r w:rsidRPr="002F564C">
        <w:rPr>
          <w:shd w:val="clear" w:color="auto" w:fill="FFFFFF"/>
        </w:rPr>
        <w:t xml:space="preserve">  This has proved very successful at </w:t>
      </w:r>
      <w:proofErr w:type="spellStart"/>
      <w:r w:rsidRPr="002F564C">
        <w:rPr>
          <w:shd w:val="clear" w:color="auto" w:fill="FFFFFF"/>
        </w:rPr>
        <w:t>Dundreggan</w:t>
      </w:r>
      <w:proofErr w:type="spellEnd"/>
      <w:r w:rsidRPr="002F564C">
        <w:rPr>
          <w:shd w:val="clear" w:color="auto" w:fill="FFFFFF"/>
        </w:rPr>
        <w:t xml:space="preserve"> Estate, where Dwarf birch is now flourishing following fencing off in 2002</w:t>
      </w:r>
      <w:r w:rsidR="001572B8" w:rsidRPr="002F564C">
        <w:rPr>
          <w:shd w:val="clear" w:color="auto" w:fill="FFFFFF"/>
        </w:rPr>
        <w:t xml:space="preserve">. </w:t>
      </w:r>
    </w:p>
    <w:p w:rsidR="00500B4F" w:rsidRPr="002F564C" w:rsidRDefault="00687595" w:rsidP="002F564C">
      <w:pPr>
        <w:pStyle w:val="ListParagraph"/>
        <w:numPr>
          <w:ilvl w:val="0"/>
          <w:numId w:val="3"/>
        </w:numPr>
        <w:jc w:val="both"/>
        <w:rPr>
          <w:shd w:val="clear" w:color="auto" w:fill="FFFFFF"/>
        </w:rPr>
      </w:pPr>
      <w:r w:rsidRPr="00C72D33">
        <w:t xml:space="preserve">Dwarf birch grown in </w:t>
      </w:r>
      <w:r w:rsidR="00500B4F" w:rsidRPr="00C72D33">
        <w:t>sp</w:t>
      </w:r>
      <w:r w:rsidRPr="00C72D33">
        <w:t>ecialist tree nurseries ca</w:t>
      </w:r>
      <w:r w:rsidR="001572B8" w:rsidRPr="00C72D33">
        <w:t>n</w:t>
      </w:r>
      <w:r w:rsidRPr="00C72D33">
        <w:t xml:space="preserve"> be planted</w:t>
      </w:r>
      <w:r w:rsidR="00500B4F" w:rsidRPr="00C72D33">
        <w:t xml:space="preserve"> to expand dwarf birch habitat</w:t>
      </w:r>
      <w:r w:rsidR="00F90694">
        <w:t>.</w:t>
      </w:r>
    </w:p>
    <w:p w:rsidR="00687595" w:rsidRDefault="00A03A2A" w:rsidP="002F564C">
      <w:pPr>
        <w:pStyle w:val="ListParagraph"/>
        <w:numPr>
          <w:ilvl w:val="0"/>
          <w:numId w:val="3"/>
        </w:numPr>
        <w:jc w:val="both"/>
        <w:rPr>
          <w:lang w:val="en-GB"/>
        </w:rPr>
      </w:pPr>
      <w:r w:rsidRPr="002F564C">
        <w:rPr>
          <w:lang w:val="en-GB"/>
        </w:rPr>
        <w:t xml:space="preserve">Further survey work </w:t>
      </w:r>
      <w:r w:rsidR="00687595" w:rsidRPr="002F564C">
        <w:rPr>
          <w:lang w:val="en-GB"/>
        </w:rPr>
        <w:t xml:space="preserve">is required to discover the extent of Dwarf birch, which is often overlooked due to its </w:t>
      </w:r>
      <w:r w:rsidR="00C72D33" w:rsidRPr="002F564C">
        <w:rPr>
          <w:lang w:val="en-GB"/>
        </w:rPr>
        <w:t>diminutive</w:t>
      </w:r>
      <w:r w:rsidR="00687595" w:rsidRPr="002F564C">
        <w:rPr>
          <w:lang w:val="en-GB"/>
        </w:rPr>
        <w:t xml:space="preserve"> size.  C</w:t>
      </w:r>
      <w:r w:rsidRPr="002F564C">
        <w:rPr>
          <w:lang w:val="en-GB"/>
        </w:rPr>
        <w:t xml:space="preserve">hanges in grazing intensity will probably reveal new populations. </w:t>
      </w:r>
    </w:p>
    <w:p w:rsidR="00F16051" w:rsidRPr="002F564C" w:rsidRDefault="00F16051" w:rsidP="00F16051">
      <w:pPr>
        <w:pStyle w:val="ListParagraph"/>
        <w:jc w:val="both"/>
        <w:rPr>
          <w:lang w:val="en-GB"/>
        </w:rPr>
      </w:pPr>
    </w:p>
    <w:p w:rsidR="00A03A2A" w:rsidRPr="00F16051" w:rsidRDefault="002F564C" w:rsidP="00F16051">
      <w:pPr>
        <w:rPr>
          <w:b/>
          <w:sz w:val="36"/>
          <w:shd w:val="clear" w:color="auto" w:fill="FFFFFF"/>
        </w:rPr>
      </w:pPr>
      <w:r w:rsidRPr="00F16051">
        <w:rPr>
          <w:sz w:val="36"/>
          <w:shd w:val="clear" w:color="auto" w:fill="FFFFFF"/>
        </w:rPr>
        <w:t>Current</w:t>
      </w:r>
      <w:r w:rsidR="00D67E5E" w:rsidRPr="00F16051">
        <w:rPr>
          <w:sz w:val="36"/>
          <w:shd w:val="clear" w:color="auto" w:fill="FFFFFF"/>
        </w:rPr>
        <w:t xml:space="preserve"> work</w:t>
      </w:r>
    </w:p>
    <w:p w:rsidR="003A5ACE" w:rsidRPr="00F16051" w:rsidRDefault="00687595" w:rsidP="00F16051">
      <w:pPr>
        <w:pStyle w:val="ListParagraph"/>
        <w:numPr>
          <w:ilvl w:val="0"/>
          <w:numId w:val="4"/>
        </w:numPr>
        <w:rPr>
          <w:b/>
          <w:lang w:val="en-GB"/>
        </w:rPr>
      </w:pPr>
      <w:r w:rsidRPr="00F16051">
        <w:rPr>
          <w:b/>
        </w:rPr>
        <w:t>Trees for Life</w:t>
      </w:r>
      <w:r w:rsidR="00F16051" w:rsidRPr="00F16051">
        <w:rPr>
          <w:rStyle w:val="FootnoteReference"/>
          <w:b/>
        </w:rPr>
        <w:footnoteReference w:id="1"/>
      </w:r>
      <w:r w:rsidR="00F90694" w:rsidRPr="00F16051">
        <w:rPr>
          <w:b/>
        </w:rPr>
        <w:t xml:space="preserve"> </w:t>
      </w:r>
    </w:p>
    <w:p w:rsidR="001572B8" w:rsidRDefault="00500B4F" w:rsidP="00F16051">
      <w:r w:rsidRPr="003A5ACE">
        <w:t>As part of its Million More Trees campaign, Trees for Life has launched an appeal to restore the ‘wee trees’</w:t>
      </w:r>
      <w:r w:rsidR="00687595" w:rsidRPr="003A5ACE">
        <w:t>, which</w:t>
      </w:r>
      <w:r w:rsidRPr="003A5ACE">
        <w:t xml:space="preserve"> </w:t>
      </w:r>
      <w:r w:rsidR="00687595" w:rsidRPr="003A5ACE">
        <w:t>includes Dwarf birch</w:t>
      </w:r>
      <w:r w:rsidRPr="003A5ACE">
        <w:t xml:space="preserve">. </w:t>
      </w:r>
      <w:r w:rsidR="00687595" w:rsidRPr="003A5ACE">
        <w:t>It is hoped such restoration work in the</w:t>
      </w:r>
      <w:r w:rsidRPr="003A5ACE">
        <w:t xml:space="preserve"> Caledonian Forest, </w:t>
      </w:r>
      <w:r w:rsidR="00687595" w:rsidRPr="003A5ACE">
        <w:t>will</w:t>
      </w:r>
      <w:r w:rsidRPr="003A5ACE">
        <w:t xml:space="preserve"> create a woodland link between Glen Affric and Glen Moriston, providing an expanded habitat for many species.</w:t>
      </w:r>
      <w:r w:rsidR="00D67E5E" w:rsidRPr="003A5ACE">
        <w:rPr>
          <w:shd w:val="clear" w:color="auto" w:fill="FFFFFF"/>
        </w:rPr>
        <w:t xml:space="preserve"> </w:t>
      </w:r>
      <w:r w:rsidRPr="003A5ACE">
        <w:t xml:space="preserve">In 2002, the charity fenced an area of dwarf birch to protect it from </w:t>
      </w:r>
      <w:r w:rsidRPr="00F90694">
        <w:t>grazing by deer</w:t>
      </w:r>
      <w:r w:rsidRPr="003A5ACE">
        <w:t xml:space="preserve">, </w:t>
      </w:r>
      <w:r w:rsidR="00687595" w:rsidRPr="003A5ACE">
        <w:t>and</w:t>
      </w:r>
      <w:r w:rsidRPr="003A5ACE">
        <w:t xml:space="preserve"> dwarf bir</w:t>
      </w:r>
      <w:r w:rsidR="001572B8" w:rsidRPr="003A5ACE">
        <w:t>ches now grow healthily above the surrounding vegetation.</w:t>
      </w:r>
    </w:p>
    <w:p w:rsidR="003628AB" w:rsidRPr="00F16051" w:rsidRDefault="003628AB" w:rsidP="00F16051">
      <w:pPr>
        <w:pStyle w:val="ListParagraph"/>
        <w:numPr>
          <w:ilvl w:val="0"/>
          <w:numId w:val="4"/>
        </w:numPr>
        <w:rPr>
          <w:b/>
        </w:rPr>
      </w:pPr>
      <w:r w:rsidRPr="00F16051">
        <w:rPr>
          <w:b/>
        </w:rPr>
        <w:t>Mountain Woodland Restoration Project 2011-2016</w:t>
      </w:r>
      <w:r w:rsidR="00F16051" w:rsidRPr="00F16051">
        <w:rPr>
          <w:rStyle w:val="FootnoteReference"/>
          <w:b/>
        </w:rPr>
        <w:footnoteReference w:id="2"/>
      </w:r>
      <w:r w:rsidR="00F90694" w:rsidRPr="00F16051">
        <w:rPr>
          <w:b/>
        </w:rPr>
        <w:t xml:space="preserve"> </w:t>
      </w:r>
    </w:p>
    <w:p w:rsidR="001572B8" w:rsidRPr="003A5ACE" w:rsidRDefault="003628AB" w:rsidP="00F16051">
      <w:pPr>
        <w:rPr>
          <w:shd w:val="clear" w:color="auto" w:fill="FFFFFF"/>
        </w:rPr>
      </w:pPr>
      <w:r w:rsidRPr="003A5ACE">
        <w:t>Work</w:t>
      </w:r>
      <w:r w:rsidR="003A5ACE" w:rsidRPr="003A5ACE">
        <w:t>ing</w:t>
      </w:r>
      <w:r w:rsidRPr="003A5ACE">
        <w:t xml:space="preserve"> with a range of people, from schools and community groups to land managers, </w:t>
      </w:r>
      <w:r w:rsidR="003A5ACE" w:rsidRPr="003A5ACE">
        <w:t xml:space="preserve">this project is </w:t>
      </w:r>
      <w:r w:rsidR="00F90694" w:rsidRPr="003A5ACE">
        <w:t>focu</w:t>
      </w:r>
      <w:r w:rsidR="00F90694">
        <w:t>s</w:t>
      </w:r>
      <w:r w:rsidR="00F90694" w:rsidRPr="003A5ACE">
        <w:t>ing</w:t>
      </w:r>
      <w:r w:rsidRPr="003A5ACE">
        <w:t xml:space="preserve"> on raising awareness of the missing </w:t>
      </w:r>
      <w:r w:rsidR="00F90694" w:rsidRPr="003A5ACE">
        <w:t>tree line</w:t>
      </w:r>
      <w:r w:rsidRPr="003A5ACE">
        <w:t xml:space="preserve"> across our </w:t>
      </w:r>
      <w:r w:rsidR="003A5ACE" w:rsidRPr="003A5ACE">
        <w:t xml:space="preserve">Scottish </w:t>
      </w:r>
      <w:r w:rsidRPr="003A5ACE">
        <w:t xml:space="preserve">hills. </w:t>
      </w:r>
      <w:r w:rsidR="003A5ACE" w:rsidRPr="003A5ACE">
        <w:rPr>
          <w:rStyle w:val="Strong"/>
          <w:b w:val="0"/>
        </w:rPr>
        <w:t>It involves</w:t>
      </w:r>
      <w:r w:rsidR="00E608C8" w:rsidRPr="003A5ACE">
        <w:rPr>
          <w:rStyle w:val="Strong"/>
          <w:b w:val="0"/>
        </w:rPr>
        <w:t xml:space="preserve"> a landscape scale planting project, which aims to grow and plant 500,000 mountain woodland trees through partnership working with land managers and nurseries.</w:t>
      </w:r>
      <w:r w:rsidR="001572B8" w:rsidRPr="001572B8">
        <w:t xml:space="preserve"> </w:t>
      </w:r>
    </w:p>
    <w:p w:rsidR="001572B8" w:rsidRPr="00F16051" w:rsidRDefault="001572B8" w:rsidP="00F16051">
      <w:pPr>
        <w:pStyle w:val="ListParagraph"/>
        <w:numPr>
          <w:ilvl w:val="0"/>
          <w:numId w:val="4"/>
        </w:numPr>
        <w:rPr>
          <w:b/>
        </w:rPr>
      </w:pPr>
      <w:r w:rsidRPr="00F16051">
        <w:rPr>
          <w:b/>
        </w:rPr>
        <w:t xml:space="preserve">Montane Scrub Action Group (MSAG) </w:t>
      </w:r>
    </w:p>
    <w:p w:rsidR="001572B8" w:rsidRDefault="001572B8" w:rsidP="00F16051">
      <w:r w:rsidRPr="003A5ACE">
        <w:t xml:space="preserve">This group started in 1996 with the principal objective of developing and promoting the vision for the restoration of montane scrub in Scotland.  The group is formed from a number of </w:t>
      </w:r>
      <w:proofErr w:type="spellStart"/>
      <w:r w:rsidRPr="003A5ACE">
        <w:t>organisations</w:t>
      </w:r>
      <w:proofErr w:type="spellEnd"/>
      <w:r w:rsidRPr="003A5ACE">
        <w:t xml:space="preserve"> </w:t>
      </w:r>
      <w:r w:rsidRPr="003A5ACE">
        <w:lastRenderedPageBreak/>
        <w:t xml:space="preserve">including Scottish Natural Heritage, Forestry Commission Scotland, Scottish Agricultural College, the Macaulay Institute and the Centre for Ecology and Hydrology, the National Trust for Scotland, Highland </w:t>
      </w:r>
      <w:proofErr w:type="spellStart"/>
      <w:r w:rsidRPr="003A5ACE">
        <w:t>Birchwoods</w:t>
      </w:r>
      <w:proofErr w:type="spellEnd"/>
      <w:r w:rsidRPr="003A5ACE">
        <w:t>, the Caledonian Partnership and the Borders Forest Trust as well as recreation groups such as the Mountaineering Council of Scotland.</w:t>
      </w:r>
    </w:p>
    <w:p w:rsidR="00F16051" w:rsidRPr="003A5ACE" w:rsidRDefault="00F16051" w:rsidP="00F16051"/>
    <w:p w:rsidR="00F16051" w:rsidRDefault="00D67E5E" w:rsidP="00F16051">
      <w:pPr>
        <w:rPr>
          <w:sz w:val="36"/>
          <w:shd w:val="clear" w:color="auto" w:fill="FFFFFF"/>
        </w:rPr>
      </w:pPr>
      <w:r w:rsidRPr="00F16051">
        <w:rPr>
          <w:sz w:val="36"/>
          <w:shd w:val="clear" w:color="auto" w:fill="FFFFFF"/>
        </w:rPr>
        <w:t>Wider context</w:t>
      </w:r>
    </w:p>
    <w:p w:rsidR="001572B8" w:rsidRDefault="00D67E5E" w:rsidP="00F16051">
      <w:pPr>
        <w:rPr>
          <w:shd w:val="clear" w:color="auto" w:fill="FFFFFF"/>
        </w:rPr>
      </w:pPr>
      <w:r w:rsidRPr="00D67E5E">
        <w:rPr>
          <w:shd w:val="clear" w:color="auto" w:fill="FFFFFF"/>
        </w:rPr>
        <w:t xml:space="preserve">Dwarf birch is a component of montane scrub forest in Scotland, a fragmented and poorly managed habitat that forms at the tree line where woodland gives way to open upland moors.  </w:t>
      </w:r>
      <w:r w:rsidRPr="00D67E5E">
        <w:rPr>
          <w:rFonts w:cs="Helvetica"/>
          <w:shd w:val="clear" w:color="auto" w:fill="FFFFFF"/>
        </w:rPr>
        <w:t xml:space="preserve">The mosaic of scrub not only includes Dwarf Birch, but rare willows, </w:t>
      </w:r>
      <w:r w:rsidR="00F90694">
        <w:rPr>
          <w:rFonts w:cs="Helvetica"/>
          <w:shd w:val="clear" w:color="auto" w:fill="FFFFFF"/>
        </w:rPr>
        <w:t>R</w:t>
      </w:r>
      <w:r w:rsidRPr="00D67E5E">
        <w:rPr>
          <w:rFonts w:cs="Helvetica"/>
          <w:shd w:val="clear" w:color="auto" w:fill="FFFFFF"/>
        </w:rPr>
        <w:t xml:space="preserve">owan and </w:t>
      </w:r>
      <w:r w:rsidR="00F90694">
        <w:rPr>
          <w:rFonts w:cs="Helvetica"/>
          <w:shd w:val="clear" w:color="auto" w:fill="FFFFFF"/>
        </w:rPr>
        <w:t>J</w:t>
      </w:r>
      <w:r w:rsidRPr="00D67E5E">
        <w:rPr>
          <w:rFonts w:cs="Helvetica"/>
          <w:shd w:val="clear" w:color="auto" w:fill="FFFFFF"/>
        </w:rPr>
        <w:t>uniper.</w:t>
      </w:r>
      <w:r w:rsidR="003D0889">
        <w:rPr>
          <w:rFonts w:cs="Helvetica"/>
          <w:shd w:val="clear" w:color="auto" w:fill="FFFFFF"/>
        </w:rPr>
        <w:t xml:space="preserve">  Many other plant and invertebrate species are also part of this community and it provides important</w:t>
      </w:r>
      <w:r w:rsidR="003D0889" w:rsidRPr="00D67E5E">
        <w:rPr>
          <w:rFonts w:cs="Helvetica"/>
          <w:shd w:val="clear" w:color="auto" w:fill="FFFFFF"/>
        </w:rPr>
        <w:t xml:space="preserve"> cover for small mammals and breeding birds such as </w:t>
      </w:r>
      <w:r w:rsidR="003D0889" w:rsidRPr="00D67E5E">
        <w:t>black grouse, ptarmigan and golden plover</w:t>
      </w:r>
      <w:r w:rsidR="003D0889">
        <w:rPr>
          <w:rFonts w:cs="Helvetica"/>
          <w:shd w:val="clear" w:color="auto" w:fill="FFFFFF"/>
        </w:rPr>
        <w:t>.</w:t>
      </w:r>
      <w:r w:rsidR="003D0889" w:rsidRPr="00D67E5E">
        <w:rPr>
          <w:shd w:val="clear" w:color="auto" w:fill="FFFFFF"/>
        </w:rPr>
        <w:t xml:space="preserve"> </w:t>
      </w:r>
      <w:r w:rsidRPr="00D67E5E">
        <w:rPr>
          <w:shd w:val="clear" w:color="auto" w:fill="FFFFFF"/>
        </w:rPr>
        <w:t>R</w:t>
      </w:r>
      <w:r w:rsidR="006A76A5" w:rsidRPr="00D67E5E">
        <w:rPr>
          <w:shd w:val="clear" w:color="auto" w:fill="FFFFFF"/>
        </w:rPr>
        <w:t xml:space="preserve">estoration and expansion of montane scrub </w:t>
      </w:r>
      <w:r w:rsidRPr="00D67E5E">
        <w:rPr>
          <w:shd w:val="clear" w:color="auto" w:fill="FFFFFF"/>
        </w:rPr>
        <w:t>could</w:t>
      </w:r>
      <w:r w:rsidR="006A76A5" w:rsidRPr="00D67E5E">
        <w:rPr>
          <w:shd w:val="clear" w:color="auto" w:fill="FFFFFF"/>
        </w:rPr>
        <w:t xml:space="preserve"> have wide ranging ecological benefits enhanc</w:t>
      </w:r>
      <w:r w:rsidRPr="00D67E5E">
        <w:rPr>
          <w:shd w:val="clear" w:color="auto" w:fill="FFFFFF"/>
        </w:rPr>
        <w:t>ing</w:t>
      </w:r>
      <w:r w:rsidR="006A76A5" w:rsidRPr="00D67E5E">
        <w:rPr>
          <w:shd w:val="clear" w:color="auto" w:fill="FFFFFF"/>
        </w:rPr>
        <w:t xml:space="preserve"> the biodiversity of </w:t>
      </w:r>
      <w:r w:rsidR="003D0889">
        <w:rPr>
          <w:shd w:val="clear" w:color="auto" w:fill="FFFFFF"/>
        </w:rPr>
        <w:t>adjacent</w:t>
      </w:r>
      <w:r w:rsidR="006A76A5" w:rsidRPr="00D67E5E">
        <w:rPr>
          <w:shd w:val="clear" w:color="auto" w:fill="FFFFFF"/>
        </w:rPr>
        <w:t xml:space="preserve"> forest habitat network</w:t>
      </w:r>
      <w:r w:rsidR="003D0889">
        <w:rPr>
          <w:shd w:val="clear" w:color="auto" w:fill="FFFFFF"/>
        </w:rPr>
        <w:t>s</w:t>
      </w:r>
      <w:r w:rsidR="006A76A5" w:rsidRPr="00D67E5E">
        <w:rPr>
          <w:shd w:val="clear" w:color="auto" w:fill="FFFFFF"/>
        </w:rPr>
        <w:t xml:space="preserve">. </w:t>
      </w:r>
    </w:p>
    <w:p w:rsidR="00F16051" w:rsidRPr="00F16051" w:rsidRDefault="00F16051" w:rsidP="00F16051">
      <w:pPr>
        <w:rPr>
          <w:b/>
          <w:sz w:val="36"/>
          <w:shd w:val="clear" w:color="auto" w:fill="FFFFFF"/>
        </w:rPr>
      </w:pPr>
    </w:p>
    <w:p w:rsidR="00D67E5E" w:rsidRPr="00F16051" w:rsidRDefault="00D67E5E" w:rsidP="00F16051">
      <w:pPr>
        <w:rPr>
          <w:b/>
          <w:sz w:val="36"/>
          <w:lang w:val="en-GB"/>
        </w:rPr>
      </w:pPr>
      <w:r w:rsidRPr="00F16051">
        <w:rPr>
          <w:sz w:val="36"/>
          <w:lang w:val="en-GB"/>
        </w:rPr>
        <w:t>Quick facts</w:t>
      </w:r>
    </w:p>
    <w:p w:rsidR="003D0889" w:rsidRPr="003D0889" w:rsidRDefault="00D67E5E" w:rsidP="00F90694">
      <w:pPr>
        <w:pStyle w:val="NoSpacing"/>
        <w:numPr>
          <w:ilvl w:val="0"/>
          <w:numId w:val="2"/>
        </w:numPr>
        <w:rPr>
          <w:lang w:val="en-GB"/>
        </w:rPr>
      </w:pPr>
      <w:r w:rsidRPr="003D0889">
        <w:rPr>
          <w:lang w:val="en-GB"/>
        </w:rPr>
        <w:t>The most westerly record</w:t>
      </w:r>
      <w:r w:rsidR="003D0889" w:rsidRPr="003D0889">
        <w:rPr>
          <w:lang w:val="en-GB"/>
        </w:rPr>
        <w:t xml:space="preserve"> of Dwarf birch in Scotland</w:t>
      </w:r>
      <w:r w:rsidRPr="003D0889">
        <w:rPr>
          <w:lang w:val="en-GB"/>
        </w:rPr>
        <w:t xml:space="preserve"> is at Loch Nell in Argyll but this has not been relocated in recent years. </w:t>
      </w:r>
    </w:p>
    <w:p w:rsidR="00D67E5E" w:rsidRPr="003D0889" w:rsidRDefault="00D67E5E" w:rsidP="00F90694">
      <w:pPr>
        <w:pStyle w:val="NoSpacing"/>
        <w:numPr>
          <w:ilvl w:val="0"/>
          <w:numId w:val="2"/>
        </w:numPr>
        <w:rPr>
          <w:lang w:val="en-GB"/>
        </w:rPr>
      </w:pPr>
      <w:r w:rsidRPr="003D0889">
        <w:rPr>
          <w:lang w:val="en-GB"/>
        </w:rPr>
        <w:t xml:space="preserve">There are no records of </w:t>
      </w:r>
      <w:r w:rsidR="003D0889" w:rsidRPr="003D0889">
        <w:rPr>
          <w:lang w:val="en-GB"/>
        </w:rPr>
        <w:t>Dwarf birch</w:t>
      </w:r>
      <w:r w:rsidRPr="003D0889">
        <w:rPr>
          <w:lang w:val="en-GB"/>
        </w:rPr>
        <w:t xml:space="preserve"> in the Scottish Lowlands. </w:t>
      </w:r>
    </w:p>
    <w:p w:rsidR="007C4098" w:rsidRPr="003D0889" w:rsidRDefault="003D0889" w:rsidP="00F90694">
      <w:pPr>
        <w:pStyle w:val="NoSpacing"/>
        <w:numPr>
          <w:ilvl w:val="0"/>
          <w:numId w:val="2"/>
        </w:numPr>
        <w:rPr>
          <w:lang w:val="en-GB"/>
        </w:rPr>
      </w:pPr>
      <w:r w:rsidRPr="003D0889">
        <w:t>Dwarf birch is also known as</w:t>
      </w:r>
      <w:r w:rsidR="007C4098" w:rsidRPr="003D0889">
        <w:t xml:space="preserve"> 'the bog birch'.</w:t>
      </w:r>
    </w:p>
    <w:p w:rsidR="00D67E5E" w:rsidRPr="003D0889" w:rsidRDefault="00D67E5E" w:rsidP="00F90694">
      <w:pPr>
        <w:pStyle w:val="NoSpacing"/>
        <w:numPr>
          <w:ilvl w:val="0"/>
          <w:numId w:val="2"/>
        </w:numPr>
      </w:pPr>
      <w:r w:rsidRPr="003D0889">
        <w:t xml:space="preserve">Outside the UK, </w:t>
      </w:r>
      <w:r w:rsidR="002F564C">
        <w:t>D</w:t>
      </w:r>
      <w:r w:rsidRPr="003D0889">
        <w:t>warf birch commonly forms thickets and extensive stands.</w:t>
      </w:r>
    </w:p>
    <w:p w:rsidR="00500B4F" w:rsidRPr="003D0889" w:rsidRDefault="003D0889" w:rsidP="00F90694">
      <w:pPr>
        <w:pStyle w:val="NoSpacing"/>
        <w:numPr>
          <w:ilvl w:val="0"/>
          <w:numId w:val="2"/>
        </w:numPr>
      </w:pPr>
      <w:r w:rsidRPr="003D0889">
        <w:t>The leaves can be used to make a yellow dye and Dwarf birch</w:t>
      </w:r>
      <w:r w:rsidR="00500B4F" w:rsidRPr="003D0889">
        <w:t xml:space="preserve"> was on</w:t>
      </w:r>
      <w:r w:rsidRPr="003D0889">
        <w:t>c</w:t>
      </w:r>
      <w:r w:rsidR="00500B4F" w:rsidRPr="003D0889">
        <w:t xml:space="preserve">e </w:t>
      </w:r>
      <w:r w:rsidRPr="003D0889">
        <w:t>particularly</w:t>
      </w:r>
      <w:r w:rsidR="00500B4F" w:rsidRPr="003D0889">
        <w:t xml:space="preserve"> sought after as it pro</w:t>
      </w:r>
      <w:r w:rsidRPr="003D0889">
        <w:t>duces</w:t>
      </w:r>
      <w:r w:rsidR="00500B4F" w:rsidRPr="003D0889">
        <w:t xml:space="preserve"> the brightest yellow of </w:t>
      </w:r>
      <w:r w:rsidRPr="003D0889">
        <w:t xml:space="preserve">any of </w:t>
      </w:r>
      <w:r w:rsidR="00500B4F" w:rsidRPr="003D0889">
        <w:t>the birches</w:t>
      </w:r>
    </w:p>
    <w:p w:rsidR="003D0889" w:rsidRDefault="002F564C" w:rsidP="00F90694">
      <w:pPr>
        <w:pStyle w:val="NoSpacing"/>
        <w:numPr>
          <w:ilvl w:val="0"/>
          <w:numId w:val="2"/>
        </w:numPr>
        <w:rPr>
          <w:shd w:val="clear" w:color="auto" w:fill="FFFFFF"/>
        </w:rPr>
      </w:pPr>
      <w:r>
        <w:rPr>
          <w:shd w:val="clear" w:color="auto" w:fill="FFFFFF"/>
        </w:rPr>
        <w:t>Dwarf birch</w:t>
      </w:r>
      <w:r w:rsidR="003D0889" w:rsidRPr="003D0889">
        <w:rPr>
          <w:shd w:val="clear" w:color="auto" w:fill="FFFFFF"/>
        </w:rPr>
        <w:t xml:space="preserve"> are relatively short lived trees, which are quick to </w:t>
      </w:r>
      <w:proofErr w:type="spellStart"/>
      <w:r w:rsidR="003D0889" w:rsidRPr="003D0889">
        <w:rPr>
          <w:shd w:val="clear" w:color="auto" w:fill="FFFFFF"/>
        </w:rPr>
        <w:t>colonise</w:t>
      </w:r>
      <w:proofErr w:type="spellEnd"/>
      <w:r w:rsidR="003D0889" w:rsidRPr="003D0889">
        <w:rPr>
          <w:shd w:val="clear" w:color="auto" w:fill="FFFFFF"/>
        </w:rPr>
        <w:t xml:space="preserve"> open areas</w:t>
      </w:r>
    </w:p>
    <w:p w:rsidR="003D0889" w:rsidRPr="003D0889" w:rsidRDefault="003D0889" w:rsidP="00F90694">
      <w:pPr>
        <w:pStyle w:val="NoSpacing"/>
        <w:numPr>
          <w:ilvl w:val="0"/>
          <w:numId w:val="2"/>
        </w:numPr>
        <w:rPr>
          <w:shd w:val="clear" w:color="auto" w:fill="FFFFFF"/>
        </w:rPr>
      </w:pPr>
      <w:r w:rsidRPr="003D0889">
        <w:rPr>
          <w:shd w:val="clear" w:color="auto" w:fill="FFFFFF"/>
        </w:rPr>
        <w:t xml:space="preserve">After the last Ice Age, </w:t>
      </w:r>
      <w:r w:rsidR="002F564C">
        <w:rPr>
          <w:shd w:val="clear" w:color="auto" w:fill="FFFFFF"/>
        </w:rPr>
        <w:t>Dwarf birch was</w:t>
      </w:r>
      <w:r w:rsidRPr="003D0889">
        <w:rPr>
          <w:shd w:val="clear" w:color="auto" w:fill="FFFFFF"/>
        </w:rPr>
        <w:t xml:space="preserve"> amongst the first species to </w:t>
      </w:r>
      <w:proofErr w:type="spellStart"/>
      <w:r w:rsidRPr="003D0889">
        <w:rPr>
          <w:shd w:val="clear" w:color="auto" w:fill="FFFFFF"/>
        </w:rPr>
        <w:t>colonise</w:t>
      </w:r>
      <w:proofErr w:type="spellEnd"/>
      <w:r w:rsidRPr="003D0889">
        <w:rPr>
          <w:shd w:val="clear" w:color="auto" w:fill="FFFFFF"/>
        </w:rPr>
        <w:t xml:space="preserve"> the UK.</w:t>
      </w:r>
    </w:p>
    <w:p w:rsidR="003D0889" w:rsidRDefault="003D0889" w:rsidP="00F90694">
      <w:pPr>
        <w:jc w:val="both"/>
        <w:rPr>
          <w:rFonts w:ascii="Verdana" w:hAnsi="Verdana"/>
          <w:b/>
          <w:bCs/>
          <w:color w:val="555555"/>
          <w:sz w:val="19"/>
          <w:szCs w:val="19"/>
        </w:rPr>
      </w:pPr>
    </w:p>
    <w:p w:rsidR="00F90694" w:rsidRDefault="00F90694" w:rsidP="00F90694">
      <w:pPr>
        <w:pStyle w:val="NoSpacing"/>
        <w:rPr>
          <w:b/>
          <w:bCs/>
        </w:rPr>
      </w:pPr>
    </w:p>
    <w:p w:rsidR="00F90694" w:rsidRDefault="00F90694" w:rsidP="00F90694">
      <w:pPr>
        <w:pStyle w:val="NoSpacing"/>
        <w:rPr>
          <w:b/>
          <w:bCs/>
        </w:rPr>
      </w:pPr>
    </w:p>
    <w:p w:rsidR="00F90694" w:rsidRDefault="00F90694" w:rsidP="00F90694">
      <w:pPr>
        <w:pStyle w:val="NoSpacing"/>
        <w:rPr>
          <w:b/>
          <w:bCs/>
        </w:rPr>
      </w:pPr>
    </w:p>
    <w:p w:rsidR="00E608C8" w:rsidRPr="003D0889" w:rsidRDefault="002F564C" w:rsidP="00F90694">
      <w:pPr>
        <w:pStyle w:val="NoSpacing"/>
      </w:pPr>
      <w:r>
        <w:rPr>
          <w:b/>
          <w:bCs/>
        </w:rPr>
        <w:t>Key</w:t>
      </w:r>
      <w:r w:rsidR="003D0889" w:rsidRPr="003D0889">
        <w:rPr>
          <w:b/>
          <w:bCs/>
        </w:rPr>
        <w:t xml:space="preserve"> reference: </w:t>
      </w:r>
      <w:r w:rsidR="00E608C8" w:rsidRPr="002F564C">
        <w:rPr>
          <w:bCs/>
        </w:rPr>
        <w:t>Watson Featherstone, A.</w:t>
      </w:r>
      <w:r w:rsidR="00E608C8" w:rsidRPr="003D0889">
        <w:t xml:space="preserve"> (2000) Dwarf Birch (</w:t>
      </w:r>
      <w:r w:rsidR="00E608C8" w:rsidRPr="003D0889">
        <w:rPr>
          <w:i/>
        </w:rPr>
        <w:t>Betula nana</w:t>
      </w:r>
      <w:r w:rsidR="00E608C8" w:rsidRPr="003D0889">
        <w:t xml:space="preserve">) </w:t>
      </w:r>
      <w:r w:rsidR="00E608C8" w:rsidRPr="003D0889">
        <w:rPr>
          <w:iCs/>
        </w:rPr>
        <w:t>Caledonian Forest species profile</w:t>
      </w:r>
      <w:r w:rsidR="003D0889">
        <w:rPr>
          <w:iCs/>
        </w:rPr>
        <w:t>.</w:t>
      </w:r>
      <w:r w:rsidR="00E608C8" w:rsidRPr="003D0889">
        <w:t xml:space="preserve"> Trees </w:t>
      </w:r>
      <w:r w:rsidR="003D0889">
        <w:t>f</w:t>
      </w:r>
      <w:r w:rsidR="00E608C8" w:rsidRPr="003D0889">
        <w:t>or Life</w:t>
      </w:r>
      <w:r>
        <w:t>.</w:t>
      </w:r>
    </w:p>
    <w:p w:rsidR="00D67E5E" w:rsidRPr="003D0889" w:rsidRDefault="003D0889" w:rsidP="00F90694">
      <w:pPr>
        <w:pStyle w:val="NoSpacing"/>
        <w:rPr>
          <w:lang w:val="en-GB"/>
        </w:rPr>
      </w:pPr>
      <w:r w:rsidRPr="003D0889">
        <w:t>www.treesforlife.org.uk/tfl.dwarf_birch.html</w:t>
      </w:r>
      <w:r>
        <w:t xml:space="preserve"> </w:t>
      </w:r>
      <w:r w:rsidR="002F564C">
        <w:t>[A</w:t>
      </w:r>
      <w:r>
        <w:t>ccessed 30.08.13</w:t>
      </w:r>
      <w:r w:rsidR="002F564C">
        <w:t>]</w:t>
      </w:r>
    </w:p>
    <w:p w:rsidR="00D67E5E" w:rsidRPr="00D67E5E" w:rsidRDefault="00D67E5E" w:rsidP="00D67E5E">
      <w:pPr>
        <w:pStyle w:val="NormalWeb"/>
        <w:spacing w:line="360" w:lineRule="atLeast"/>
        <w:rPr>
          <w:rFonts w:asciiTheme="minorHAnsi" w:hAnsiTheme="minorHAnsi"/>
          <w:sz w:val="18"/>
          <w:szCs w:val="18"/>
          <w:shd w:val="clear" w:color="auto" w:fill="FFFFFF"/>
        </w:rPr>
      </w:pPr>
    </w:p>
    <w:p w:rsidR="00D67E5E" w:rsidRPr="00F16051" w:rsidRDefault="00F90694" w:rsidP="00F16051">
      <w:pPr>
        <w:rPr>
          <w:b/>
          <w:sz w:val="36"/>
        </w:rPr>
      </w:pPr>
      <w:r>
        <w:rPr>
          <w:sz w:val="32"/>
        </w:rPr>
        <w:br w:type="column"/>
      </w:r>
      <w:r w:rsidR="00C72D33" w:rsidRPr="00F16051">
        <w:rPr>
          <w:sz w:val="36"/>
        </w:rPr>
        <w:lastRenderedPageBreak/>
        <w:t xml:space="preserve">Selected </w:t>
      </w:r>
      <w:r w:rsidR="00D67E5E" w:rsidRPr="00F16051">
        <w:rPr>
          <w:sz w:val="36"/>
        </w:rPr>
        <w:t>References</w:t>
      </w:r>
    </w:p>
    <w:p w:rsidR="00D67E5E" w:rsidRPr="00C72D33" w:rsidRDefault="00D67E5E" w:rsidP="00D67E5E">
      <w:pPr>
        <w:rPr>
          <w:b/>
        </w:rPr>
      </w:pPr>
      <w:proofErr w:type="gramStart"/>
      <w:r w:rsidRPr="00C72D33">
        <w:rPr>
          <w:rStyle w:val="biblio-authors"/>
          <w:b/>
        </w:rPr>
        <w:t>de</w:t>
      </w:r>
      <w:proofErr w:type="gramEnd"/>
      <w:r w:rsidRPr="00C72D33">
        <w:rPr>
          <w:rStyle w:val="biblio-authors"/>
          <w:b/>
        </w:rPr>
        <w:t xml:space="preserve"> Groot WJ, A. TP, </w:t>
      </w:r>
      <w:proofErr w:type="spellStart"/>
      <w:r w:rsidRPr="00C72D33">
        <w:rPr>
          <w:rStyle w:val="biblio-authors"/>
          <w:b/>
        </w:rPr>
        <w:t>Wein</w:t>
      </w:r>
      <w:proofErr w:type="spellEnd"/>
      <w:r w:rsidRPr="00C72D33">
        <w:rPr>
          <w:rStyle w:val="biblio-authors"/>
          <w:b/>
        </w:rPr>
        <w:t xml:space="preserve"> RW</w:t>
      </w:r>
      <w:r w:rsidRPr="00C72D33">
        <w:rPr>
          <w:b/>
        </w:rPr>
        <w:t xml:space="preserve">.  </w:t>
      </w:r>
      <w:r w:rsidR="00F16051">
        <w:rPr>
          <w:b/>
        </w:rPr>
        <w:t>(</w:t>
      </w:r>
      <w:r w:rsidRPr="00C72D33">
        <w:rPr>
          <w:b/>
        </w:rPr>
        <w:t>1997</w:t>
      </w:r>
      <w:r w:rsidR="00F16051">
        <w:rPr>
          <w:b/>
        </w:rPr>
        <w:t>).</w:t>
      </w:r>
      <w:r w:rsidRPr="00C72D33">
        <w:rPr>
          <w:b/>
        </w:rPr>
        <w:t> </w:t>
      </w:r>
      <w:hyperlink r:id="rId9" w:history="1">
        <w:r w:rsidRPr="00C72D33">
          <w:rPr>
            <w:rStyle w:val="Hyperlink"/>
            <w:rFonts w:eastAsia="@Arial Unicode MS" w:cs="@Arial Unicode MS"/>
            <w:b/>
            <w:bCs/>
            <w:color w:val="auto"/>
            <w:u w:val="none"/>
          </w:rPr>
          <w:t xml:space="preserve">Biological Flora of the British Isles. No. 194. </w:t>
        </w:r>
        <w:r w:rsidRPr="00C72D33">
          <w:rPr>
            <w:rStyle w:val="Hyperlink"/>
            <w:rFonts w:eastAsia="@Arial Unicode MS" w:cs="@Arial Unicode MS"/>
            <w:b/>
            <w:bCs/>
            <w:i/>
            <w:color w:val="auto"/>
            <w:u w:val="none"/>
          </w:rPr>
          <w:t>Betula nana</w:t>
        </w:r>
        <w:r w:rsidRPr="00C72D33">
          <w:rPr>
            <w:rStyle w:val="Hyperlink"/>
            <w:rFonts w:eastAsia="@Arial Unicode MS" w:cs="@Arial Unicode MS"/>
            <w:b/>
            <w:bCs/>
            <w:color w:val="auto"/>
            <w:u w:val="none"/>
          </w:rPr>
          <w:t xml:space="preserve"> L. and </w:t>
        </w:r>
        <w:r w:rsidRPr="00C72D33">
          <w:rPr>
            <w:rStyle w:val="Hyperlink"/>
            <w:rFonts w:eastAsia="@Arial Unicode MS" w:cs="@Arial Unicode MS"/>
            <w:b/>
            <w:bCs/>
            <w:i/>
            <w:color w:val="auto"/>
            <w:u w:val="none"/>
          </w:rPr>
          <w:t xml:space="preserve">B. </w:t>
        </w:r>
        <w:proofErr w:type="spellStart"/>
        <w:r w:rsidRPr="00C72D33">
          <w:rPr>
            <w:rStyle w:val="Hyperlink"/>
            <w:rFonts w:eastAsia="@Arial Unicode MS" w:cs="@Arial Unicode MS"/>
            <w:b/>
            <w:bCs/>
            <w:i/>
            <w:color w:val="auto"/>
            <w:u w:val="none"/>
          </w:rPr>
          <w:t>glandulosa</w:t>
        </w:r>
        <w:proofErr w:type="spellEnd"/>
        <w:r w:rsidRPr="00C72D33">
          <w:rPr>
            <w:rStyle w:val="Hyperlink"/>
            <w:rFonts w:eastAsia="@Arial Unicode MS" w:cs="@Arial Unicode MS"/>
            <w:b/>
            <w:bCs/>
            <w:i/>
            <w:color w:val="auto"/>
            <w:u w:val="none"/>
          </w:rPr>
          <w:t xml:space="preserve"> </w:t>
        </w:r>
        <w:proofErr w:type="spellStart"/>
        <w:r w:rsidRPr="00C72D33">
          <w:rPr>
            <w:rStyle w:val="Hyperlink"/>
            <w:rFonts w:eastAsia="@Arial Unicode MS" w:cs="@Arial Unicode MS"/>
            <w:b/>
            <w:bCs/>
            <w:i/>
            <w:color w:val="auto"/>
            <w:u w:val="none"/>
          </w:rPr>
          <w:t>Michx</w:t>
        </w:r>
        <w:proofErr w:type="spellEnd"/>
      </w:hyperlink>
      <w:r w:rsidRPr="00C72D33">
        <w:rPr>
          <w:rStyle w:val="biblio-title"/>
          <w:b/>
        </w:rPr>
        <w:t>.</w:t>
      </w:r>
      <w:r w:rsidRPr="00C72D33">
        <w:rPr>
          <w:rStyle w:val="apple-converted-space"/>
          <w:b/>
        </w:rPr>
        <w:t> </w:t>
      </w:r>
      <w:r w:rsidRPr="00C72D33">
        <w:rPr>
          <w:b/>
        </w:rPr>
        <w:t>Journal of Ecology. 85:241-264.</w:t>
      </w:r>
    </w:p>
    <w:p w:rsidR="00D67E5E" w:rsidRPr="00C72D33" w:rsidRDefault="00D67E5E" w:rsidP="00D67E5E">
      <w:pPr>
        <w:rPr>
          <w:rStyle w:val="apple-converted-space"/>
          <w:b/>
        </w:rPr>
      </w:pPr>
      <w:r w:rsidRPr="00C72D33">
        <w:rPr>
          <w:rStyle w:val="biblio-authors"/>
          <w:b/>
        </w:rPr>
        <w:t xml:space="preserve">Stewart A, </w:t>
      </w:r>
      <w:proofErr w:type="spellStart"/>
      <w:r w:rsidRPr="00C72D33">
        <w:rPr>
          <w:rStyle w:val="biblio-authors"/>
          <w:b/>
        </w:rPr>
        <w:t>Pearman</w:t>
      </w:r>
      <w:proofErr w:type="spellEnd"/>
      <w:r w:rsidRPr="00C72D33">
        <w:rPr>
          <w:rStyle w:val="biblio-authors"/>
          <w:b/>
        </w:rPr>
        <w:t xml:space="preserve"> DA, Preston CD</w:t>
      </w:r>
      <w:r w:rsidRPr="00C72D33">
        <w:rPr>
          <w:b/>
        </w:rPr>
        <w:t xml:space="preserve">.  </w:t>
      </w:r>
      <w:r w:rsidR="00F16051">
        <w:rPr>
          <w:b/>
        </w:rPr>
        <w:t>(</w:t>
      </w:r>
      <w:r w:rsidRPr="00C72D33">
        <w:rPr>
          <w:b/>
        </w:rPr>
        <w:t>1994</w:t>
      </w:r>
      <w:r w:rsidR="00F16051">
        <w:rPr>
          <w:b/>
        </w:rPr>
        <w:t>). </w:t>
      </w:r>
      <w:hyperlink r:id="rId10" w:history="1">
        <w:r w:rsidRPr="00C72D33">
          <w:rPr>
            <w:rStyle w:val="Hyperlink"/>
            <w:rFonts w:eastAsia="@Arial Unicode MS" w:cs="@Arial Unicode MS"/>
            <w:b/>
            <w:bCs/>
            <w:color w:val="auto"/>
            <w:u w:val="none"/>
          </w:rPr>
          <w:t>Scarce plants in Britain</w:t>
        </w:r>
      </w:hyperlink>
      <w:r w:rsidRPr="00C72D33">
        <w:rPr>
          <w:rStyle w:val="biblio-title"/>
          <w:b/>
        </w:rPr>
        <w:t>.</w:t>
      </w:r>
      <w:r w:rsidRPr="00C72D33">
        <w:rPr>
          <w:rStyle w:val="apple-converted-space"/>
          <w:b/>
        </w:rPr>
        <w:t> </w:t>
      </w:r>
    </w:p>
    <w:p w:rsidR="00D67E5E" w:rsidRPr="00C72D33" w:rsidRDefault="00D67E5E" w:rsidP="00D67E5E">
      <w:pPr>
        <w:rPr>
          <w:rStyle w:val="apple-converted-space"/>
          <w:b/>
        </w:rPr>
      </w:pPr>
      <w:proofErr w:type="spellStart"/>
      <w:r w:rsidRPr="00C72D33">
        <w:rPr>
          <w:rStyle w:val="apple-converted-space"/>
          <w:b/>
        </w:rPr>
        <w:t>MacKenzie</w:t>
      </w:r>
      <w:proofErr w:type="spellEnd"/>
      <w:r w:rsidRPr="00C72D33">
        <w:rPr>
          <w:rStyle w:val="apple-converted-space"/>
          <w:b/>
        </w:rPr>
        <w:t>, N.A. (2000)</w:t>
      </w:r>
      <w:r w:rsidR="00F16051">
        <w:rPr>
          <w:rStyle w:val="apple-converted-space"/>
          <w:b/>
        </w:rPr>
        <w:t>.</w:t>
      </w:r>
      <w:r w:rsidRPr="00C72D33">
        <w:rPr>
          <w:rStyle w:val="apple-converted-space"/>
          <w:b/>
        </w:rPr>
        <w:t xml:space="preserve"> Low Alpine, Subalpine and Coastal Scrub Communities in Scotland, Highland </w:t>
      </w:r>
      <w:proofErr w:type="spellStart"/>
      <w:r w:rsidRPr="00C72D33">
        <w:rPr>
          <w:rStyle w:val="apple-converted-space"/>
          <w:b/>
        </w:rPr>
        <w:t>Birchwoods</w:t>
      </w:r>
      <w:proofErr w:type="spellEnd"/>
      <w:r w:rsidRPr="00C72D33">
        <w:rPr>
          <w:rStyle w:val="apple-converted-space"/>
          <w:b/>
        </w:rPr>
        <w:t xml:space="preserve">, </w:t>
      </w:r>
      <w:proofErr w:type="spellStart"/>
      <w:r w:rsidRPr="00C72D33">
        <w:rPr>
          <w:rStyle w:val="apple-converted-space"/>
          <w:b/>
        </w:rPr>
        <w:t>Munlochy</w:t>
      </w:r>
      <w:proofErr w:type="spellEnd"/>
    </w:p>
    <w:p w:rsidR="007C4098" w:rsidRPr="00C72D33" w:rsidRDefault="00742857" w:rsidP="007C4098">
      <w:pPr>
        <w:shd w:val="clear" w:color="auto" w:fill="FFFFFF"/>
        <w:rPr>
          <w:rFonts w:cs="Arial"/>
          <w:b/>
        </w:rPr>
      </w:pPr>
      <w:hyperlink r:id="rId11" w:history="1">
        <w:r w:rsidR="007C4098" w:rsidRPr="00C72D33">
          <w:rPr>
            <w:rFonts w:cs="Arial"/>
            <w:b/>
          </w:rPr>
          <w:t>Wang N</w:t>
        </w:r>
      </w:hyperlink>
      <w:r w:rsidR="007C4098" w:rsidRPr="00C72D33">
        <w:rPr>
          <w:rFonts w:cs="Arial"/>
          <w:b/>
        </w:rPr>
        <w:t xml:space="preserve">, </w:t>
      </w:r>
      <w:hyperlink r:id="rId12" w:history="1">
        <w:r w:rsidR="007C4098" w:rsidRPr="00C72D33">
          <w:rPr>
            <w:rFonts w:cs="Arial"/>
            <w:b/>
          </w:rPr>
          <w:t>Thomson M</w:t>
        </w:r>
      </w:hyperlink>
      <w:r w:rsidR="007C4098" w:rsidRPr="00C72D33">
        <w:rPr>
          <w:rFonts w:cs="Arial"/>
          <w:b/>
        </w:rPr>
        <w:t xml:space="preserve">, </w:t>
      </w:r>
      <w:hyperlink r:id="rId13" w:history="1">
        <w:proofErr w:type="spellStart"/>
        <w:r w:rsidR="007C4098" w:rsidRPr="00C72D33">
          <w:rPr>
            <w:rFonts w:cs="Arial"/>
            <w:b/>
          </w:rPr>
          <w:t>Bodles</w:t>
        </w:r>
        <w:proofErr w:type="spellEnd"/>
        <w:r w:rsidR="007C4098" w:rsidRPr="00C72D33">
          <w:rPr>
            <w:rFonts w:cs="Arial"/>
            <w:b/>
          </w:rPr>
          <w:t xml:space="preserve"> WJ</w:t>
        </w:r>
      </w:hyperlink>
      <w:r w:rsidR="007C4098" w:rsidRPr="00C72D33">
        <w:rPr>
          <w:rFonts w:cs="Arial"/>
          <w:b/>
        </w:rPr>
        <w:t xml:space="preserve">, </w:t>
      </w:r>
      <w:hyperlink r:id="rId14" w:history="1">
        <w:r w:rsidR="007C4098" w:rsidRPr="00C72D33">
          <w:rPr>
            <w:rFonts w:cs="Arial"/>
            <w:b/>
          </w:rPr>
          <w:t>Crawford RM</w:t>
        </w:r>
      </w:hyperlink>
      <w:r w:rsidR="007C4098" w:rsidRPr="00C72D33">
        <w:rPr>
          <w:rFonts w:cs="Arial"/>
          <w:b/>
        </w:rPr>
        <w:t xml:space="preserve">, </w:t>
      </w:r>
      <w:hyperlink r:id="rId15" w:history="1">
        <w:r w:rsidR="007C4098" w:rsidRPr="00C72D33">
          <w:rPr>
            <w:rFonts w:cs="Arial"/>
            <w:b/>
          </w:rPr>
          <w:t>Hunt HV</w:t>
        </w:r>
      </w:hyperlink>
      <w:r w:rsidR="007C4098" w:rsidRPr="00C72D33">
        <w:rPr>
          <w:rFonts w:cs="Arial"/>
          <w:b/>
        </w:rPr>
        <w:t xml:space="preserve">, </w:t>
      </w:r>
      <w:hyperlink r:id="rId16" w:history="1">
        <w:r w:rsidR="007C4098" w:rsidRPr="00C72D33">
          <w:rPr>
            <w:rFonts w:cs="Arial"/>
            <w:b/>
          </w:rPr>
          <w:t>Featherstone AW</w:t>
        </w:r>
      </w:hyperlink>
      <w:r w:rsidR="007C4098" w:rsidRPr="00C72D33">
        <w:rPr>
          <w:rFonts w:cs="Arial"/>
          <w:b/>
        </w:rPr>
        <w:t xml:space="preserve">, </w:t>
      </w:r>
      <w:hyperlink r:id="rId17" w:history="1">
        <w:proofErr w:type="spellStart"/>
        <w:r w:rsidR="007C4098" w:rsidRPr="00C72D33">
          <w:rPr>
            <w:rFonts w:cs="Arial"/>
            <w:b/>
          </w:rPr>
          <w:t>Pellicer</w:t>
        </w:r>
        <w:proofErr w:type="spellEnd"/>
        <w:r w:rsidR="007C4098" w:rsidRPr="00C72D33">
          <w:rPr>
            <w:rFonts w:cs="Arial"/>
            <w:b/>
          </w:rPr>
          <w:t xml:space="preserve"> J</w:t>
        </w:r>
      </w:hyperlink>
      <w:r w:rsidR="007C4098" w:rsidRPr="00C72D33">
        <w:rPr>
          <w:rFonts w:cs="Arial"/>
          <w:b/>
        </w:rPr>
        <w:t xml:space="preserve">, </w:t>
      </w:r>
      <w:hyperlink r:id="rId18" w:history="1">
        <w:proofErr w:type="spellStart"/>
        <w:r w:rsidR="007C4098" w:rsidRPr="00C72D33">
          <w:rPr>
            <w:rFonts w:cs="Arial"/>
            <w:b/>
          </w:rPr>
          <w:t>Buggs</w:t>
        </w:r>
        <w:proofErr w:type="spellEnd"/>
        <w:r w:rsidR="007C4098" w:rsidRPr="00C72D33">
          <w:rPr>
            <w:rFonts w:cs="Arial"/>
            <w:b/>
          </w:rPr>
          <w:t xml:space="preserve"> RJ</w:t>
        </w:r>
      </w:hyperlink>
      <w:r w:rsidR="007C4098" w:rsidRPr="00C72D33">
        <w:rPr>
          <w:rFonts w:cs="Arial"/>
          <w:b/>
        </w:rPr>
        <w:t>. (2013)</w:t>
      </w:r>
      <w:r w:rsidR="00F16051">
        <w:rPr>
          <w:rFonts w:cs="Arial"/>
          <w:b/>
        </w:rPr>
        <w:t>.</w:t>
      </w:r>
      <w:r w:rsidR="007C4098" w:rsidRPr="00C72D33">
        <w:rPr>
          <w:rFonts w:cs="Arial"/>
          <w:b/>
        </w:rPr>
        <w:t xml:space="preserve"> Genome sequence of dwarf birch (</w:t>
      </w:r>
      <w:r w:rsidR="007C4098" w:rsidRPr="00C72D33">
        <w:rPr>
          <w:rFonts w:cs="Arial"/>
          <w:b/>
          <w:i/>
        </w:rPr>
        <w:t>Betula nana</w:t>
      </w:r>
      <w:r w:rsidR="007C4098" w:rsidRPr="00C72D33">
        <w:rPr>
          <w:rFonts w:cs="Arial"/>
          <w:b/>
        </w:rPr>
        <w:t xml:space="preserve">) and cross-species RAD markers. </w:t>
      </w:r>
      <w:r w:rsidR="007C4098" w:rsidRPr="00C72D33">
        <w:rPr>
          <w:rFonts w:cs="Arial"/>
          <w:b/>
          <w:i/>
        </w:rPr>
        <w:t>Mol</w:t>
      </w:r>
      <w:r w:rsidR="00C72D33" w:rsidRPr="00C72D33">
        <w:rPr>
          <w:rFonts w:cs="Arial"/>
          <w:b/>
          <w:i/>
        </w:rPr>
        <w:t>ecular</w:t>
      </w:r>
      <w:r w:rsidR="007C4098" w:rsidRPr="00C72D33">
        <w:rPr>
          <w:rFonts w:cs="Arial"/>
          <w:b/>
          <w:i/>
        </w:rPr>
        <w:t xml:space="preserve"> Ecol</w:t>
      </w:r>
      <w:r w:rsidR="00C72D33" w:rsidRPr="00C72D33">
        <w:rPr>
          <w:rFonts w:cs="Arial"/>
          <w:b/>
          <w:i/>
        </w:rPr>
        <w:t>ogy</w:t>
      </w:r>
      <w:r w:rsidR="00C72D33" w:rsidRPr="00C72D33">
        <w:rPr>
          <w:rFonts w:cs="Arial"/>
          <w:b/>
          <w:i/>
          <w:u w:val="single"/>
        </w:rPr>
        <w:t xml:space="preserve"> </w:t>
      </w:r>
      <w:r w:rsidR="00C72D33" w:rsidRPr="00C72D33">
        <w:rPr>
          <w:rFonts w:cs="Arial"/>
          <w:b/>
        </w:rPr>
        <w:t>22(11):3098-111</w:t>
      </w:r>
      <w:r w:rsidR="007C4098" w:rsidRPr="00C72D33">
        <w:rPr>
          <w:rFonts w:cs="Arial"/>
          <w:b/>
        </w:rPr>
        <w:t>.</w:t>
      </w:r>
    </w:p>
    <w:p w:rsidR="00D67E5E" w:rsidRPr="003D0889" w:rsidRDefault="003D0889" w:rsidP="00D67E5E">
      <w:pPr>
        <w:pStyle w:val="NormalWeb"/>
        <w:spacing w:line="360" w:lineRule="atLeast"/>
        <w:rPr>
          <w:rFonts w:asciiTheme="minorHAnsi" w:hAnsiTheme="minorHAnsi"/>
          <w:sz w:val="22"/>
          <w:szCs w:val="22"/>
        </w:rPr>
      </w:pPr>
      <w:r>
        <w:rPr>
          <w:rFonts w:asciiTheme="minorHAnsi" w:hAnsiTheme="minorHAnsi"/>
          <w:sz w:val="22"/>
          <w:szCs w:val="22"/>
        </w:rPr>
        <w:t>T</w:t>
      </w:r>
      <w:r w:rsidR="007C4098" w:rsidRPr="003D0889">
        <w:rPr>
          <w:rFonts w:asciiTheme="minorHAnsi" w:hAnsiTheme="minorHAnsi"/>
          <w:sz w:val="22"/>
          <w:szCs w:val="22"/>
        </w:rPr>
        <w:t>his paper is full of molecular biology, but sequencing the genome (identifying</w:t>
      </w:r>
      <w:r w:rsidR="00D67E5E" w:rsidRPr="003D0889">
        <w:rPr>
          <w:rFonts w:asciiTheme="minorHAnsi" w:hAnsiTheme="minorHAnsi"/>
          <w:sz w:val="22"/>
          <w:szCs w:val="22"/>
        </w:rPr>
        <w:t xml:space="preserve"> the complete DNA sequence of an organism</w:t>
      </w:r>
      <w:r w:rsidR="007C4098" w:rsidRPr="003D0889">
        <w:rPr>
          <w:rFonts w:asciiTheme="minorHAnsi" w:hAnsiTheme="minorHAnsi"/>
          <w:sz w:val="22"/>
          <w:szCs w:val="22"/>
        </w:rPr>
        <w:t xml:space="preserve">) </w:t>
      </w:r>
      <w:r w:rsidR="00D67E5E" w:rsidRPr="003D0889">
        <w:rPr>
          <w:rFonts w:asciiTheme="minorHAnsi" w:hAnsiTheme="minorHAnsi"/>
          <w:sz w:val="22"/>
          <w:szCs w:val="22"/>
        </w:rPr>
        <w:t xml:space="preserve">lays the foundations for genetic research into the birch genus, </w:t>
      </w:r>
      <w:r w:rsidR="007C4098" w:rsidRPr="003D0889">
        <w:rPr>
          <w:rFonts w:asciiTheme="minorHAnsi" w:hAnsiTheme="minorHAnsi"/>
          <w:sz w:val="22"/>
          <w:szCs w:val="22"/>
        </w:rPr>
        <w:t>and could be of use to</w:t>
      </w:r>
      <w:r w:rsidR="00D67E5E" w:rsidRPr="003D0889">
        <w:rPr>
          <w:rFonts w:asciiTheme="minorHAnsi" w:hAnsiTheme="minorHAnsi"/>
          <w:sz w:val="22"/>
          <w:szCs w:val="22"/>
        </w:rPr>
        <w:t xml:space="preserve"> studies on the conservation of dwarf birch.  </w:t>
      </w:r>
      <w:r w:rsidR="007C4098" w:rsidRPr="003D0889">
        <w:rPr>
          <w:rFonts w:asciiTheme="minorHAnsi" w:hAnsiTheme="minorHAnsi"/>
          <w:sz w:val="22"/>
          <w:szCs w:val="22"/>
        </w:rPr>
        <w:t>A better</w:t>
      </w:r>
      <w:r w:rsidR="00D67E5E" w:rsidRPr="003D0889">
        <w:rPr>
          <w:rFonts w:asciiTheme="minorHAnsi" w:hAnsiTheme="minorHAnsi"/>
          <w:sz w:val="22"/>
          <w:szCs w:val="22"/>
        </w:rPr>
        <w:t xml:space="preserve"> understanding of tree genomes is essential for our long-term ability to conserve and grow tree species in the UK</w:t>
      </w:r>
      <w:r w:rsidR="007C4098" w:rsidRPr="003D0889">
        <w:rPr>
          <w:rFonts w:asciiTheme="minorHAnsi" w:hAnsiTheme="minorHAnsi"/>
          <w:sz w:val="22"/>
          <w:szCs w:val="22"/>
        </w:rPr>
        <w:t>.</w:t>
      </w:r>
    </w:p>
    <w:p w:rsidR="00E608C8" w:rsidRPr="00C72D33" w:rsidRDefault="00E608C8" w:rsidP="003628AB">
      <w:pPr>
        <w:shd w:val="clear" w:color="auto" w:fill="FFFFFF"/>
        <w:spacing w:before="100" w:beforeAutospacing="1" w:after="100" w:afterAutospacing="1" w:line="360" w:lineRule="atLeast"/>
        <w:rPr>
          <w:b/>
        </w:rPr>
      </w:pPr>
      <w:r w:rsidRPr="00C72D33">
        <w:rPr>
          <w:b/>
          <w:bCs/>
        </w:rPr>
        <w:t>Wood, C.</w:t>
      </w:r>
      <w:r w:rsidRPr="00C72D33">
        <w:rPr>
          <w:b/>
        </w:rPr>
        <w:t xml:space="preserve"> (2002)</w:t>
      </w:r>
      <w:r w:rsidR="00F16051">
        <w:rPr>
          <w:b/>
        </w:rPr>
        <w:t>.</w:t>
      </w:r>
      <w:r w:rsidRPr="00C72D33">
        <w:rPr>
          <w:b/>
        </w:rPr>
        <w:t xml:space="preserve"> The Effect of Burning and Grazing on Dwarf Birch (</w:t>
      </w:r>
      <w:r w:rsidRPr="00C72D33">
        <w:rPr>
          <w:b/>
          <w:i/>
          <w:iCs/>
        </w:rPr>
        <w:t>Betula nana</w:t>
      </w:r>
      <w:r w:rsidRPr="00C72D33">
        <w:rPr>
          <w:b/>
        </w:rPr>
        <w:t xml:space="preserve">). Unpublished </w:t>
      </w:r>
      <w:proofErr w:type="spellStart"/>
      <w:r w:rsidRPr="00C72D33">
        <w:rPr>
          <w:b/>
        </w:rPr>
        <w:t>honours</w:t>
      </w:r>
      <w:proofErr w:type="spellEnd"/>
      <w:r w:rsidRPr="00C72D33">
        <w:rPr>
          <w:b/>
        </w:rPr>
        <w:t xml:space="preserve"> thesis, University of </w:t>
      </w:r>
      <w:proofErr w:type="spellStart"/>
      <w:r w:rsidRPr="00C72D33">
        <w:rPr>
          <w:b/>
        </w:rPr>
        <w:t>Stirling</w:t>
      </w:r>
      <w:proofErr w:type="spellEnd"/>
      <w:r w:rsidR="00C72D33">
        <w:rPr>
          <w:b/>
        </w:rPr>
        <w:t>.</w:t>
      </w:r>
    </w:p>
    <w:p w:rsidR="003628AB" w:rsidRPr="003D0889" w:rsidRDefault="003628AB" w:rsidP="003628AB">
      <w:pPr>
        <w:shd w:val="clear" w:color="auto" w:fill="FFFFFF"/>
        <w:spacing w:before="100" w:beforeAutospacing="1" w:after="100" w:afterAutospacing="1" w:line="360" w:lineRule="atLeast"/>
        <w:rPr>
          <w:rFonts w:eastAsia="Times New Roman" w:cs="Times New Roman"/>
          <w:lang w:val="en-GB" w:eastAsia="en-GB"/>
        </w:rPr>
      </w:pPr>
      <w:r w:rsidRPr="003D0889">
        <w:rPr>
          <w:rFonts w:eastAsia="Times New Roman" w:cs="Times New Roman"/>
          <w:lang w:val="en-GB" w:eastAsia="en-GB"/>
        </w:rPr>
        <w:t>The effects of burning and grazing on dwarf birch (</w:t>
      </w:r>
      <w:proofErr w:type="spellStart"/>
      <w:r w:rsidRPr="003D0889">
        <w:rPr>
          <w:rFonts w:eastAsia="Times New Roman" w:cs="Times New Roman"/>
          <w:i/>
          <w:iCs/>
          <w:lang w:val="en-GB" w:eastAsia="en-GB"/>
        </w:rPr>
        <w:t>Betula</w:t>
      </w:r>
      <w:proofErr w:type="spellEnd"/>
      <w:r w:rsidRPr="003D0889">
        <w:rPr>
          <w:rFonts w:eastAsia="Times New Roman" w:cs="Times New Roman"/>
          <w:i/>
          <w:iCs/>
          <w:lang w:val="en-GB" w:eastAsia="en-GB"/>
        </w:rPr>
        <w:t xml:space="preserve"> nana</w:t>
      </w:r>
      <w:r w:rsidRPr="003D0889">
        <w:rPr>
          <w:rFonts w:eastAsia="Times New Roman" w:cs="Times New Roman"/>
          <w:lang w:val="en-GB" w:eastAsia="en-GB"/>
        </w:rPr>
        <w:t xml:space="preserve">) were studied. This comprised the sampling of plots at a site in Glen Moriston, where four different treatment types had been utilised to encourage regeneration of dwarf birch. The four different treatment areas were: burned and grazed; burned and </w:t>
      </w:r>
      <w:proofErr w:type="spellStart"/>
      <w:r w:rsidRPr="003D0889">
        <w:rPr>
          <w:rFonts w:eastAsia="Times New Roman" w:cs="Times New Roman"/>
          <w:lang w:val="en-GB" w:eastAsia="en-GB"/>
        </w:rPr>
        <w:t>ungrazed</w:t>
      </w:r>
      <w:proofErr w:type="spellEnd"/>
      <w:r w:rsidRPr="003D0889">
        <w:rPr>
          <w:rFonts w:eastAsia="Times New Roman" w:cs="Times New Roman"/>
          <w:lang w:val="en-GB" w:eastAsia="en-GB"/>
        </w:rPr>
        <w:t xml:space="preserve">; not burned and grazed; and not burned and </w:t>
      </w:r>
      <w:proofErr w:type="spellStart"/>
      <w:r w:rsidRPr="003D0889">
        <w:rPr>
          <w:rFonts w:eastAsia="Times New Roman" w:cs="Times New Roman"/>
          <w:lang w:val="en-GB" w:eastAsia="en-GB"/>
        </w:rPr>
        <w:t>ungrazed</w:t>
      </w:r>
      <w:proofErr w:type="spellEnd"/>
      <w:r w:rsidRPr="003D0889">
        <w:rPr>
          <w:rFonts w:eastAsia="Times New Roman" w:cs="Times New Roman"/>
          <w:lang w:val="en-GB" w:eastAsia="en-GB"/>
        </w:rPr>
        <w:t>.</w:t>
      </w:r>
    </w:p>
    <w:p w:rsidR="003628AB" w:rsidRPr="003D0889" w:rsidRDefault="003628AB" w:rsidP="003628AB">
      <w:pPr>
        <w:shd w:val="clear" w:color="auto" w:fill="FFFFFF"/>
        <w:spacing w:before="100" w:beforeAutospacing="1" w:after="100" w:afterAutospacing="1" w:line="360" w:lineRule="atLeast"/>
        <w:rPr>
          <w:rFonts w:eastAsia="Times New Roman" w:cs="Times New Roman"/>
          <w:lang w:val="en-GB" w:eastAsia="en-GB"/>
        </w:rPr>
      </w:pPr>
      <w:r w:rsidRPr="003D0889">
        <w:rPr>
          <w:rFonts w:eastAsia="Times New Roman" w:cs="Times New Roman"/>
          <w:lang w:val="en-GB" w:eastAsia="en-GB"/>
        </w:rPr>
        <w:t xml:space="preserve">It was found that the most productive site, according to the physiognomic measurements taken, was the burnt and </w:t>
      </w:r>
      <w:proofErr w:type="spellStart"/>
      <w:r w:rsidRPr="003D0889">
        <w:rPr>
          <w:rFonts w:eastAsia="Times New Roman" w:cs="Times New Roman"/>
          <w:lang w:val="en-GB" w:eastAsia="en-GB"/>
        </w:rPr>
        <w:t>ungrazed</w:t>
      </w:r>
      <w:proofErr w:type="spellEnd"/>
      <w:r w:rsidRPr="003D0889">
        <w:rPr>
          <w:rFonts w:eastAsia="Times New Roman" w:cs="Times New Roman"/>
          <w:lang w:val="en-GB" w:eastAsia="en-GB"/>
        </w:rPr>
        <w:t xml:space="preserve"> site.</w:t>
      </w:r>
    </w:p>
    <w:p w:rsidR="003628AB" w:rsidRPr="003D0889" w:rsidRDefault="003628AB" w:rsidP="003628AB">
      <w:pPr>
        <w:shd w:val="clear" w:color="auto" w:fill="FFFFFF"/>
        <w:spacing w:before="100" w:beforeAutospacing="1" w:after="100" w:afterAutospacing="1" w:line="360" w:lineRule="atLeast"/>
        <w:rPr>
          <w:rFonts w:eastAsia="Times New Roman" w:cs="Times New Roman"/>
          <w:lang w:val="en-GB" w:eastAsia="en-GB"/>
        </w:rPr>
      </w:pPr>
      <w:r w:rsidRPr="003D0889">
        <w:rPr>
          <w:rFonts w:eastAsia="Times New Roman" w:cs="Times New Roman"/>
          <w:lang w:val="en-GB" w:eastAsia="en-GB"/>
        </w:rPr>
        <w:t xml:space="preserve">The </w:t>
      </w:r>
      <w:proofErr w:type="spellStart"/>
      <w:r w:rsidRPr="003D0889">
        <w:rPr>
          <w:rFonts w:eastAsia="Times New Roman" w:cs="Times New Roman"/>
          <w:lang w:val="en-GB" w:eastAsia="en-GB"/>
        </w:rPr>
        <w:t>exclosures</w:t>
      </w:r>
      <w:proofErr w:type="spellEnd"/>
      <w:r w:rsidRPr="003D0889">
        <w:rPr>
          <w:rFonts w:eastAsia="Times New Roman" w:cs="Times New Roman"/>
          <w:lang w:val="en-GB" w:eastAsia="en-GB"/>
        </w:rPr>
        <w:t xml:space="preserve"> were successful in allowing better regeneration within them, and also in promoting vertical height of the dwarf birch, rather than horizontal spread.</w:t>
      </w:r>
    </w:p>
    <w:p w:rsidR="00E608C8" w:rsidRPr="00AB106E" w:rsidRDefault="00E608C8" w:rsidP="00E608C8">
      <w:pPr>
        <w:shd w:val="clear" w:color="auto" w:fill="FFFFFF"/>
        <w:spacing w:before="100" w:beforeAutospacing="1" w:after="100" w:afterAutospacing="1" w:line="360" w:lineRule="atLeast"/>
        <w:rPr>
          <w:rFonts w:eastAsia="Times New Roman" w:cs="Times New Roman"/>
          <w:b/>
          <w:lang w:val="en-GB" w:eastAsia="en-GB"/>
        </w:rPr>
      </w:pPr>
      <w:proofErr w:type="spellStart"/>
      <w:r w:rsidRPr="00AB106E">
        <w:rPr>
          <w:rFonts w:eastAsia="Times New Roman" w:cs="Times New Roman"/>
          <w:b/>
          <w:bCs/>
          <w:lang w:val="en-GB" w:eastAsia="en-GB"/>
        </w:rPr>
        <w:t>Ashmole</w:t>
      </w:r>
      <w:proofErr w:type="spellEnd"/>
      <w:r w:rsidRPr="00AB106E">
        <w:rPr>
          <w:rFonts w:eastAsia="Times New Roman" w:cs="Times New Roman"/>
          <w:b/>
          <w:bCs/>
          <w:lang w:val="en-GB" w:eastAsia="en-GB"/>
        </w:rPr>
        <w:t>, P.</w:t>
      </w:r>
      <w:r w:rsidRPr="00AB106E">
        <w:rPr>
          <w:rFonts w:eastAsia="Times New Roman" w:cs="Times New Roman"/>
          <w:b/>
          <w:lang w:val="en-GB" w:eastAsia="en-GB"/>
        </w:rPr>
        <w:t xml:space="preserve"> (2006)</w:t>
      </w:r>
      <w:r w:rsidR="00AB106E" w:rsidRPr="00AB106E">
        <w:rPr>
          <w:rFonts w:eastAsia="Times New Roman" w:cs="Times New Roman"/>
          <w:b/>
          <w:lang w:val="en-GB" w:eastAsia="en-GB"/>
        </w:rPr>
        <w:t>.</w:t>
      </w:r>
      <w:r w:rsidRPr="00AB106E">
        <w:rPr>
          <w:rFonts w:eastAsia="Times New Roman" w:cs="Times New Roman"/>
          <w:b/>
          <w:lang w:val="en-GB" w:eastAsia="en-GB"/>
        </w:rPr>
        <w:t xml:space="preserve"> The lost mountain woodland of Scotland and its restoration. </w:t>
      </w:r>
      <w:r w:rsidRPr="00AB106E">
        <w:rPr>
          <w:rFonts w:eastAsia="Times New Roman" w:cs="Times New Roman"/>
          <w:b/>
          <w:i/>
          <w:iCs/>
          <w:lang w:val="en-GB" w:eastAsia="en-GB"/>
        </w:rPr>
        <w:t>Scottish Forestry</w:t>
      </w:r>
      <w:r w:rsidRPr="00AB106E">
        <w:rPr>
          <w:rFonts w:eastAsia="Times New Roman" w:cs="Times New Roman"/>
          <w:b/>
          <w:lang w:val="en-GB" w:eastAsia="en-GB"/>
        </w:rPr>
        <w:t xml:space="preserve">, </w:t>
      </w:r>
      <w:r w:rsidRPr="00AB106E">
        <w:rPr>
          <w:rFonts w:eastAsia="Times New Roman" w:cs="Times New Roman"/>
          <w:b/>
          <w:bCs/>
          <w:lang w:val="en-GB" w:eastAsia="en-GB"/>
        </w:rPr>
        <w:t>60</w:t>
      </w:r>
      <w:r w:rsidRPr="00AB106E">
        <w:rPr>
          <w:rFonts w:eastAsia="Times New Roman" w:cs="Times New Roman"/>
          <w:b/>
          <w:lang w:val="en-GB" w:eastAsia="en-GB"/>
        </w:rPr>
        <w:t xml:space="preserve"> (1): 9-22</w:t>
      </w:r>
    </w:p>
    <w:p w:rsidR="00E608C8" w:rsidRPr="00AB106E" w:rsidRDefault="00E608C8" w:rsidP="00E608C8">
      <w:pPr>
        <w:shd w:val="clear" w:color="auto" w:fill="FFFFFF"/>
        <w:spacing w:before="100" w:beforeAutospacing="1" w:after="100" w:afterAutospacing="1" w:line="360" w:lineRule="atLeast"/>
        <w:rPr>
          <w:rFonts w:eastAsia="Times New Roman" w:cs="Times New Roman"/>
          <w:b/>
          <w:lang w:val="en-GB" w:eastAsia="en-GB"/>
        </w:rPr>
      </w:pPr>
      <w:r w:rsidRPr="00AB106E">
        <w:rPr>
          <w:rFonts w:eastAsia="Times New Roman" w:cs="Times New Roman"/>
          <w:b/>
          <w:bCs/>
          <w:lang w:val="en-GB" w:eastAsia="en-GB"/>
        </w:rPr>
        <w:t>Aston. D.</w:t>
      </w:r>
      <w:r w:rsidRPr="00AB106E">
        <w:rPr>
          <w:rFonts w:eastAsia="Times New Roman" w:cs="Times New Roman"/>
          <w:b/>
          <w:lang w:val="en-GB" w:eastAsia="en-GB"/>
        </w:rPr>
        <w:t xml:space="preserve"> (1984)</w:t>
      </w:r>
      <w:r w:rsidR="00F16051">
        <w:rPr>
          <w:rFonts w:eastAsia="Times New Roman" w:cs="Times New Roman"/>
          <w:b/>
          <w:lang w:val="en-GB" w:eastAsia="en-GB"/>
        </w:rPr>
        <w:t>.</w:t>
      </w:r>
      <w:bookmarkStart w:id="0" w:name="_GoBack"/>
      <w:bookmarkEnd w:id="0"/>
      <w:r w:rsidRPr="00AB106E">
        <w:rPr>
          <w:rFonts w:eastAsia="Times New Roman" w:cs="Times New Roman"/>
          <w:b/>
          <w:lang w:val="en-GB" w:eastAsia="en-GB"/>
        </w:rPr>
        <w:t xml:space="preserve"> </w:t>
      </w:r>
      <w:proofErr w:type="spellStart"/>
      <w:r w:rsidRPr="00AB106E">
        <w:rPr>
          <w:rFonts w:eastAsia="Times New Roman" w:cs="Times New Roman"/>
          <w:b/>
          <w:i/>
          <w:iCs/>
          <w:lang w:val="en-GB" w:eastAsia="en-GB"/>
        </w:rPr>
        <w:t>Betula</w:t>
      </w:r>
      <w:proofErr w:type="spellEnd"/>
      <w:r w:rsidRPr="00AB106E">
        <w:rPr>
          <w:rFonts w:eastAsia="Times New Roman" w:cs="Times New Roman"/>
          <w:b/>
          <w:i/>
          <w:iCs/>
          <w:lang w:val="en-GB" w:eastAsia="en-GB"/>
        </w:rPr>
        <w:t xml:space="preserve"> nana</w:t>
      </w:r>
      <w:r w:rsidRPr="00AB106E">
        <w:rPr>
          <w:rFonts w:eastAsia="Times New Roman" w:cs="Times New Roman"/>
          <w:b/>
          <w:lang w:val="en-GB" w:eastAsia="en-GB"/>
        </w:rPr>
        <w:t xml:space="preserve"> L., a note on its status in the United Kingdom. </w:t>
      </w:r>
      <w:r w:rsidRPr="00AB106E">
        <w:rPr>
          <w:rFonts w:eastAsia="Times New Roman" w:cs="Times New Roman"/>
          <w:b/>
          <w:i/>
          <w:iCs/>
          <w:lang w:val="en-GB" w:eastAsia="en-GB"/>
        </w:rPr>
        <w:t>Proceedings of the Royal Society of Edinburgh</w:t>
      </w:r>
      <w:r w:rsidRPr="00AB106E">
        <w:rPr>
          <w:rFonts w:eastAsia="Times New Roman" w:cs="Times New Roman"/>
          <w:b/>
          <w:lang w:val="en-GB" w:eastAsia="en-GB"/>
        </w:rPr>
        <w:t xml:space="preserve"> </w:t>
      </w:r>
      <w:r w:rsidRPr="00AB106E">
        <w:rPr>
          <w:rFonts w:eastAsia="Times New Roman" w:cs="Times New Roman"/>
          <w:b/>
          <w:bCs/>
          <w:lang w:val="en-GB" w:eastAsia="en-GB"/>
        </w:rPr>
        <w:t>85B</w:t>
      </w:r>
      <w:r w:rsidRPr="00AB106E">
        <w:rPr>
          <w:rFonts w:eastAsia="Times New Roman" w:cs="Times New Roman"/>
          <w:b/>
          <w:lang w:val="en-GB" w:eastAsia="en-GB"/>
        </w:rPr>
        <w:t>: 43-47.</w:t>
      </w:r>
    </w:p>
    <w:p w:rsidR="00D67E5E" w:rsidRPr="003D0889" w:rsidRDefault="00D67E5E">
      <w:pPr>
        <w:rPr>
          <w:lang w:val="en-GB"/>
        </w:rPr>
      </w:pPr>
    </w:p>
    <w:sectPr w:rsidR="00D67E5E" w:rsidRPr="003D0889" w:rsidSect="00D5395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857" w:rsidRDefault="00742857" w:rsidP="00F16051">
      <w:pPr>
        <w:spacing w:after="0" w:line="240" w:lineRule="auto"/>
      </w:pPr>
      <w:r>
        <w:separator/>
      </w:r>
    </w:p>
  </w:endnote>
  <w:endnote w:type="continuationSeparator" w:id="0">
    <w:p w:rsidR="00742857" w:rsidRDefault="00742857" w:rsidP="00F16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857" w:rsidRDefault="00742857" w:rsidP="00F16051">
      <w:pPr>
        <w:spacing w:after="0" w:line="240" w:lineRule="auto"/>
      </w:pPr>
      <w:r>
        <w:separator/>
      </w:r>
    </w:p>
  </w:footnote>
  <w:footnote w:type="continuationSeparator" w:id="0">
    <w:p w:rsidR="00742857" w:rsidRDefault="00742857" w:rsidP="00F16051">
      <w:pPr>
        <w:spacing w:after="0" w:line="240" w:lineRule="auto"/>
      </w:pPr>
      <w:r>
        <w:continuationSeparator/>
      </w:r>
    </w:p>
  </w:footnote>
  <w:footnote w:id="1">
    <w:p w:rsidR="00F16051" w:rsidRPr="00F16051" w:rsidRDefault="00F16051">
      <w:pPr>
        <w:pStyle w:val="FootnoteText"/>
        <w:rPr>
          <w:sz w:val="18"/>
          <w:lang w:val="en-GB"/>
        </w:rPr>
      </w:pPr>
      <w:r w:rsidRPr="00F16051">
        <w:rPr>
          <w:rStyle w:val="FootnoteReference"/>
          <w:sz w:val="18"/>
        </w:rPr>
        <w:footnoteRef/>
      </w:r>
      <w:r w:rsidRPr="00F16051">
        <w:rPr>
          <w:sz w:val="18"/>
        </w:rPr>
        <w:t>www.treesforlife.org.uk/tfl.dwarf_birch.html</w:t>
      </w:r>
    </w:p>
  </w:footnote>
  <w:footnote w:id="2">
    <w:p w:rsidR="00F16051" w:rsidRPr="00F16051" w:rsidRDefault="00F16051">
      <w:pPr>
        <w:pStyle w:val="FootnoteText"/>
        <w:rPr>
          <w:lang w:val="en-GB"/>
        </w:rPr>
      </w:pPr>
      <w:r w:rsidRPr="00F16051">
        <w:rPr>
          <w:rStyle w:val="FootnoteReference"/>
          <w:sz w:val="18"/>
        </w:rPr>
        <w:footnoteRef/>
      </w:r>
      <w:r w:rsidRPr="00F16051">
        <w:rPr>
          <w:sz w:val="18"/>
        </w:rPr>
        <w:t>www.mountainwoodlands.org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33AA3"/>
    <w:multiLevelType w:val="hybridMultilevel"/>
    <w:tmpl w:val="9D7E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FB6B68"/>
    <w:multiLevelType w:val="hybridMultilevel"/>
    <w:tmpl w:val="8068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B72EAC"/>
    <w:multiLevelType w:val="hybridMultilevel"/>
    <w:tmpl w:val="78F0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DD201C"/>
    <w:multiLevelType w:val="hybridMultilevel"/>
    <w:tmpl w:val="3A10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858DA"/>
    <w:rsid w:val="000B2B2F"/>
    <w:rsid w:val="001572B8"/>
    <w:rsid w:val="00180094"/>
    <w:rsid w:val="002315CA"/>
    <w:rsid w:val="002402D1"/>
    <w:rsid w:val="002D6160"/>
    <w:rsid w:val="002F564C"/>
    <w:rsid w:val="003628AB"/>
    <w:rsid w:val="003A5ACE"/>
    <w:rsid w:val="003D0889"/>
    <w:rsid w:val="004858DA"/>
    <w:rsid w:val="00500B4F"/>
    <w:rsid w:val="00687595"/>
    <w:rsid w:val="006A76A5"/>
    <w:rsid w:val="00742857"/>
    <w:rsid w:val="007C4098"/>
    <w:rsid w:val="009E70D3"/>
    <w:rsid w:val="00A03A2A"/>
    <w:rsid w:val="00AB106E"/>
    <w:rsid w:val="00C72D33"/>
    <w:rsid w:val="00D53955"/>
    <w:rsid w:val="00D67E5E"/>
    <w:rsid w:val="00D93FFE"/>
    <w:rsid w:val="00DA306B"/>
    <w:rsid w:val="00E00E01"/>
    <w:rsid w:val="00E135FA"/>
    <w:rsid w:val="00E608C8"/>
    <w:rsid w:val="00EC5056"/>
    <w:rsid w:val="00F16051"/>
    <w:rsid w:val="00F90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DA946-B7F5-4725-8D83-7CD36AA6C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955"/>
  </w:style>
  <w:style w:type="paragraph" w:styleId="Heading1">
    <w:name w:val="heading 1"/>
    <w:basedOn w:val="Normal"/>
    <w:next w:val="Normal"/>
    <w:link w:val="Heading1Char"/>
    <w:uiPriority w:val="9"/>
    <w:qFormat/>
    <w:rsid w:val="004858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858DA"/>
  </w:style>
  <w:style w:type="paragraph" w:styleId="NormalWeb">
    <w:name w:val="Normal (Web)"/>
    <w:basedOn w:val="Normal"/>
    <w:uiPriority w:val="99"/>
    <w:unhideWhenUsed/>
    <w:rsid w:val="004858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58DA"/>
    <w:rPr>
      <w:color w:val="0000FF"/>
      <w:u w:val="single"/>
    </w:rPr>
  </w:style>
  <w:style w:type="character" w:customStyle="1" w:styleId="Heading1Char">
    <w:name w:val="Heading 1 Char"/>
    <w:basedOn w:val="DefaultParagraphFont"/>
    <w:link w:val="Heading1"/>
    <w:uiPriority w:val="9"/>
    <w:rsid w:val="004858D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85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8DA"/>
    <w:rPr>
      <w:rFonts w:ascii="Tahoma" w:hAnsi="Tahoma" w:cs="Tahoma"/>
      <w:sz w:val="16"/>
      <w:szCs w:val="16"/>
    </w:rPr>
  </w:style>
  <w:style w:type="character" w:styleId="Emphasis">
    <w:name w:val="Emphasis"/>
    <w:basedOn w:val="DefaultParagraphFont"/>
    <w:uiPriority w:val="20"/>
    <w:qFormat/>
    <w:rsid w:val="00D93FFE"/>
    <w:rPr>
      <w:i/>
      <w:iCs/>
    </w:rPr>
  </w:style>
  <w:style w:type="character" w:customStyle="1" w:styleId="biblio-authors">
    <w:name w:val="biblio-authors"/>
    <w:basedOn w:val="DefaultParagraphFont"/>
    <w:rsid w:val="00D93FFE"/>
  </w:style>
  <w:style w:type="character" w:customStyle="1" w:styleId="biblio-title">
    <w:name w:val="biblio-title"/>
    <w:basedOn w:val="DefaultParagraphFont"/>
    <w:rsid w:val="00D93FFE"/>
  </w:style>
  <w:style w:type="character" w:styleId="Strong">
    <w:name w:val="Strong"/>
    <w:basedOn w:val="DefaultParagraphFont"/>
    <w:uiPriority w:val="22"/>
    <w:qFormat/>
    <w:rsid w:val="00D93FFE"/>
    <w:rPr>
      <w:b/>
      <w:bCs/>
    </w:rPr>
  </w:style>
  <w:style w:type="paragraph" w:styleId="Title">
    <w:name w:val="Title"/>
    <w:basedOn w:val="Normal"/>
    <w:next w:val="Normal"/>
    <w:link w:val="TitleChar"/>
    <w:uiPriority w:val="10"/>
    <w:qFormat/>
    <w:rsid w:val="002D61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6160"/>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E608C8"/>
    <w:rPr>
      <w:color w:val="800080" w:themeColor="followedHyperlink"/>
      <w:u w:val="single"/>
    </w:rPr>
  </w:style>
  <w:style w:type="paragraph" w:styleId="ListParagraph">
    <w:name w:val="List Paragraph"/>
    <w:basedOn w:val="Normal"/>
    <w:uiPriority w:val="34"/>
    <w:qFormat/>
    <w:rsid w:val="003A5ACE"/>
    <w:pPr>
      <w:ind w:left="720"/>
      <w:contextualSpacing/>
    </w:pPr>
  </w:style>
  <w:style w:type="character" w:customStyle="1" w:styleId="small1">
    <w:name w:val="small1"/>
    <w:basedOn w:val="DefaultParagraphFont"/>
    <w:rsid w:val="00C72D33"/>
    <w:rPr>
      <w:rFonts w:ascii="Arial" w:hAnsi="Arial" w:cs="Arial" w:hint="default"/>
      <w:sz w:val="17"/>
      <w:szCs w:val="17"/>
    </w:rPr>
  </w:style>
  <w:style w:type="paragraph" w:styleId="NoSpacing">
    <w:name w:val="No Spacing"/>
    <w:uiPriority w:val="1"/>
    <w:qFormat/>
    <w:rsid w:val="00F90694"/>
    <w:pPr>
      <w:spacing w:after="0" w:line="240" w:lineRule="auto"/>
    </w:pPr>
  </w:style>
  <w:style w:type="paragraph" w:styleId="FootnoteText">
    <w:name w:val="footnote text"/>
    <w:basedOn w:val="Normal"/>
    <w:link w:val="FootnoteTextChar"/>
    <w:uiPriority w:val="99"/>
    <w:semiHidden/>
    <w:unhideWhenUsed/>
    <w:rsid w:val="00F160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6051"/>
    <w:rPr>
      <w:sz w:val="20"/>
      <w:szCs w:val="20"/>
    </w:rPr>
  </w:style>
  <w:style w:type="character" w:styleId="FootnoteReference">
    <w:name w:val="footnote reference"/>
    <w:basedOn w:val="DefaultParagraphFont"/>
    <w:uiPriority w:val="99"/>
    <w:semiHidden/>
    <w:unhideWhenUsed/>
    <w:rsid w:val="00F160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9800">
      <w:bodyDiv w:val="1"/>
      <w:marLeft w:val="0"/>
      <w:marRight w:val="0"/>
      <w:marTop w:val="0"/>
      <w:marBottom w:val="0"/>
      <w:divBdr>
        <w:top w:val="none" w:sz="0" w:space="0" w:color="auto"/>
        <w:left w:val="none" w:sz="0" w:space="0" w:color="auto"/>
        <w:bottom w:val="none" w:sz="0" w:space="0" w:color="auto"/>
        <w:right w:val="none" w:sz="0" w:space="0" w:color="auto"/>
      </w:divBdr>
    </w:div>
    <w:div w:id="307757281">
      <w:bodyDiv w:val="1"/>
      <w:marLeft w:val="0"/>
      <w:marRight w:val="0"/>
      <w:marTop w:val="0"/>
      <w:marBottom w:val="0"/>
      <w:divBdr>
        <w:top w:val="none" w:sz="0" w:space="0" w:color="auto"/>
        <w:left w:val="none" w:sz="0" w:space="0" w:color="auto"/>
        <w:bottom w:val="none" w:sz="0" w:space="0" w:color="auto"/>
        <w:right w:val="none" w:sz="0" w:space="0" w:color="auto"/>
      </w:divBdr>
    </w:div>
    <w:div w:id="712463072">
      <w:bodyDiv w:val="1"/>
      <w:marLeft w:val="0"/>
      <w:marRight w:val="0"/>
      <w:marTop w:val="0"/>
      <w:marBottom w:val="0"/>
      <w:divBdr>
        <w:top w:val="none" w:sz="0" w:space="0" w:color="auto"/>
        <w:left w:val="none" w:sz="0" w:space="0" w:color="auto"/>
        <w:bottom w:val="none" w:sz="0" w:space="0" w:color="auto"/>
        <w:right w:val="none" w:sz="0" w:space="0" w:color="auto"/>
      </w:divBdr>
    </w:div>
    <w:div w:id="985745430">
      <w:bodyDiv w:val="1"/>
      <w:marLeft w:val="0"/>
      <w:marRight w:val="0"/>
      <w:marTop w:val="0"/>
      <w:marBottom w:val="0"/>
      <w:divBdr>
        <w:top w:val="none" w:sz="0" w:space="0" w:color="auto"/>
        <w:left w:val="none" w:sz="0" w:space="0" w:color="auto"/>
        <w:bottom w:val="none" w:sz="0" w:space="0" w:color="auto"/>
        <w:right w:val="none" w:sz="0" w:space="0" w:color="auto"/>
      </w:divBdr>
      <w:divsChild>
        <w:div w:id="712579002">
          <w:marLeft w:val="0"/>
          <w:marRight w:val="1"/>
          <w:marTop w:val="0"/>
          <w:marBottom w:val="0"/>
          <w:divBdr>
            <w:top w:val="none" w:sz="0" w:space="0" w:color="auto"/>
            <w:left w:val="none" w:sz="0" w:space="0" w:color="auto"/>
            <w:bottom w:val="none" w:sz="0" w:space="0" w:color="auto"/>
            <w:right w:val="none" w:sz="0" w:space="0" w:color="auto"/>
          </w:divBdr>
          <w:divsChild>
            <w:div w:id="1355956787">
              <w:marLeft w:val="0"/>
              <w:marRight w:val="0"/>
              <w:marTop w:val="0"/>
              <w:marBottom w:val="0"/>
              <w:divBdr>
                <w:top w:val="none" w:sz="0" w:space="0" w:color="auto"/>
                <w:left w:val="none" w:sz="0" w:space="0" w:color="auto"/>
                <w:bottom w:val="none" w:sz="0" w:space="0" w:color="auto"/>
                <w:right w:val="none" w:sz="0" w:space="0" w:color="auto"/>
              </w:divBdr>
              <w:divsChild>
                <w:div w:id="1872954057">
                  <w:marLeft w:val="0"/>
                  <w:marRight w:val="1"/>
                  <w:marTop w:val="0"/>
                  <w:marBottom w:val="0"/>
                  <w:divBdr>
                    <w:top w:val="none" w:sz="0" w:space="0" w:color="auto"/>
                    <w:left w:val="none" w:sz="0" w:space="0" w:color="auto"/>
                    <w:bottom w:val="none" w:sz="0" w:space="0" w:color="auto"/>
                    <w:right w:val="none" w:sz="0" w:space="0" w:color="auto"/>
                  </w:divBdr>
                  <w:divsChild>
                    <w:div w:id="620841425">
                      <w:marLeft w:val="0"/>
                      <w:marRight w:val="0"/>
                      <w:marTop w:val="0"/>
                      <w:marBottom w:val="0"/>
                      <w:divBdr>
                        <w:top w:val="none" w:sz="0" w:space="0" w:color="auto"/>
                        <w:left w:val="none" w:sz="0" w:space="0" w:color="auto"/>
                        <w:bottom w:val="none" w:sz="0" w:space="0" w:color="auto"/>
                        <w:right w:val="none" w:sz="0" w:space="0" w:color="auto"/>
                      </w:divBdr>
                      <w:divsChild>
                        <w:div w:id="549153353">
                          <w:marLeft w:val="0"/>
                          <w:marRight w:val="0"/>
                          <w:marTop w:val="0"/>
                          <w:marBottom w:val="0"/>
                          <w:divBdr>
                            <w:top w:val="none" w:sz="0" w:space="0" w:color="auto"/>
                            <w:left w:val="none" w:sz="0" w:space="0" w:color="auto"/>
                            <w:bottom w:val="none" w:sz="0" w:space="0" w:color="auto"/>
                            <w:right w:val="none" w:sz="0" w:space="0" w:color="auto"/>
                          </w:divBdr>
                          <w:divsChild>
                            <w:div w:id="1899394327">
                              <w:marLeft w:val="0"/>
                              <w:marRight w:val="0"/>
                              <w:marTop w:val="120"/>
                              <w:marBottom w:val="360"/>
                              <w:divBdr>
                                <w:top w:val="none" w:sz="0" w:space="0" w:color="auto"/>
                                <w:left w:val="none" w:sz="0" w:space="0" w:color="auto"/>
                                <w:bottom w:val="none" w:sz="0" w:space="0" w:color="auto"/>
                                <w:right w:val="none" w:sz="0" w:space="0" w:color="auto"/>
                              </w:divBdr>
                              <w:divsChild>
                                <w:div w:id="1433089996">
                                  <w:marLeft w:val="0"/>
                                  <w:marRight w:val="0"/>
                                  <w:marTop w:val="0"/>
                                  <w:marBottom w:val="0"/>
                                  <w:divBdr>
                                    <w:top w:val="none" w:sz="0" w:space="0" w:color="auto"/>
                                    <w:left w:val="none" w:sz="0" w:space="0" w:color="auto"/>
                                    <w:bottom w:val="none" w:sz="0" w:space="0" w:color="auto"/>
                                    <w:right w:val="none" w:sz="0" w:space="0" w:color="auto"/>
                                  </w:divBdr>
                                </w:div>
                                <w:div w:id="9155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779075">
      <w:bodyDiv w:val="1"/>
      <w:marLeft w:val="0"/>
      <w:marRight w:val="0"/>
      <w:marTop w:val="0"/>
      <w:marBottom w:val="0"/>
      <w:divBdr>
        <w:top w:val="none" w:sz="0" w:space="0" w:color="auto"/>
        <w:left w:val="none" w:sz="0" w:space="0" w:color="auto"/>
        <w:bottom w:val="none" w:sz="0" w:space="0" w:color="auto"/>
        <w:right w:val="none" w:sz="0" w:space="0" w:color="auto"/>
      </w:divBdr>
    </w:div>
    <w:div w:id="1456407716">
      <w:bodyDiv w:val="1"/>
      <w:marLeft w:val="0"/>
      <w:marRight w:val="0"/>
      <w:marTop w:val="0"/>
      <w:marBottom w:val="0"/>
      <w:divBdr>
        <w:top w:val="none" w:sz="0" w:space="0" w:color="auto"/>
        <w:left w:val="none" w:sz="0" w:space="0" w:color="auto"/>
        <w:bottom w:val="none" w:sz="0" w:space="0" w:color="auto"/>
        <w:right w:val="none" w:sz="0" w:space="0" w:color="auto"/>
      </w:divBdr>
      <w:divsChild>
        <w:div w:id="535580623">
          <w:marLeft w:val="0"/>
          <w:marRight w:val="0"/>
          <w:marTop w:val="0"/>
          <w:marBottom w:val="0"/>
          <w:divBdr>
            <w:top w:val="none" w:sz="0" w:space="0" w:color="auto"/>
            <w:left w:val="none" w:sz="0" w:space="0" w:color="auto"/>
            <w:bottom w:val="none" w:sz="0" w:space="0" w:color="auto"/>
            <w:right w:val="none" w:sz="0" w:space="0" w:color="auto"/>
          </w:divBdr>
          <w:divsChild>
            <w:div w:id="666861387">
              <w:marLeft w:val="0"/>
              <w:marRight w:val="0"/>
              <w:marTop w:val="150"/>
              <w:marBottom w:val="0"/>
              <w:divBdr>
                <w:top w:val="none" w:sz="0" w:space="0" w:color="auto"/>
                <w:left w:val="none" w:sz="0" w:space="0" w:color="auto"/>
                <w:bottom w:val="none" w:sz="0" w:space="0" w:color="auto"/>
                <w:right w:val="none" w:sz="0" w:space="0" w:color="auto"/>
              </w:divBdr>
              <w:divsChild>
                <w:div w:id="13885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47283">
      <w:bodyDiv w:val="1"/>
      <w:marLeft w:val="0"/>
      <w:marRight w:val="0"/>
      <w:marTop w:val="0"/>
      <w:marBottom w:val="0"/>
      <w:divBdr>
        <w:top w:val="none" w:sz="0" w:space="0" w:color="auto"/>
        <w:left w:val="none" w:sz="0" w:space="0" w:color="auto"/>
        <w:bottom w:val="none" w:sz="0" w:space="0" w:color="auto"/>
        <w:right w:val="none" w:sz="0" w:space="0" w:color="auto"/>
      </w:divBdr>
      <w:divsChild>
        <w:div w:id="948053317">
          <w:marLeft w:val="0"/>
          <w:marRight w:val="0"/>
          <w:marTop w:val="0"/>
          <w:marBottom w:val="0"/>
          <w:divBdr>
            <w:top w:val="none" w:sz="0" w:space="0" w:color="auto"/>
            <w:left w:val="none" w:sz="0" w:space="0" w:color="auto"/>
            <w:bottom w:val="none" w:sz="0" w:space="0" w:color="auto"/>
            <w:right w:val="none" w:sz="0" w:space="0" w:color="auto"/>
          </w:divBdr>
          <w:divsChild>
            <w:div w:id="2090999158">
              <w:marLeft w:val="0"/>
              <w:marRight w:val="0"/>
              <w:marTop w:val="150"/>
              <w:marBottom w:val="0"/>
              <w:divBdr>
                <w:top w:val="none" w:sz="0" w:space="0" w:color="auto"/>
                <w:left w:val="none" w:sz="0" w:space="0" w:color="auto"/>
                <w:bottom w:val="none" w:sz="0" w:space="0" w:color="auto"/>
                <w:right w:val="none" w:sz="0" w:space="0" w:color="auto"/>
              </w:divBdr>
              <w:divsChild>
                <w:div w:id="192938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7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ncbi.nlm.nih.gov/pubmed?term=Bodles%20WJ%5BAuthor%5D&amp;cauthor=true&amp;cauthor_uid=23167599" TargetMode="External"/><Relationship Id="rId18" Type="http://schemas.openxmlformats.org/officeDocument/2006/relationships/hyperlink" Target="http://www.ncbi.nlm.nih.gov/pubmed?term=Buggs%20RJ%5BAuthor%5D&amp;cauthor=true&amp;cauthor_uid=2316759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term=Thomson%20M%5BAuthor%5D&amp;cauthor=true&amp;cauthor_uid=23167599" TargetMode="External"/><Relationship Id="rId17" Type="http://schemas.openxmlformats.org/officeDocument/2006/relationships/hyperlink" Target="http://www.ncbi.nlm.nih.gov/pubmed?term=Pellicer%20J%5BAuthor%5D&amp;cauthor=true&amp;cauthor_uid=23167599" TargetMode="External"/><Relationship Id="rId2" Type="http://schemas.openxmlformats.org/officeDocument/2006/relationships/numbering" Target="numbering.xml"/><Relationship Id="rId16" Type="http://schemas.openxmlformats.org/officeDocument/2006/relationships/hyperlink" Target="http://www.ncbi.nlm.nih.gov/pubmed?term=Featherstone%20AW%5BAuthor%5D&amp;cauthor=true&amp;cauthor_uid=2316759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Wang%20N%5BAuthor%5D&amp;cauthor=true&amp;cauthor_uid=23167599" TargetMode="External"/><Relationship Id="rId5" Type="http://schemas.openxmlformats.org/officeDocument/2006/relationships/webSettings" Target="webSettings.xml"/><Relationship Id="rId15" Type="http://schemas.openxmlformats.org/officeDocument/2006/relationships/hyperlink" Target="http://www.ncbi.nlm.nih.gov/pubmed?term=Hunt%20HV%5BAuthor%5D&amp;cauthor=true&amp;cauthor_uid=23167599" TargetMode="External"/><Relationship Id="rId10" Type="http://schemas.openxmlformats.org/officeDocument/2006/relationships/hyperlink" Target="http://www.brc.ac.uk/plantatlas/index.php?q=content/scarce-plants-brita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c.ac.uk/plantatlas/index.php?q=content/biological-flora-british-isles-no-194-betula-nana-l-and-b-glandulosa-michx" TargetMode="External"/><Relationship Id="rId14" Type="http://schemas.openxmlformats.org/officeDocument/2006/relationships/hyperlink" Target="http://www.ncbi.nlm.nih.gov/pubmed?term=Crawford%20RM%5BAuthor%5D&amp;cauthor=true&amp;cauthor_uid=231675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883F0-2A57-4F7E-840D-CB1145D9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specieschampion</dc:creator>
  <cp:keywords/>
  <dc:description/>
  <cp:lastModifiedBy>katty</cp:lastModifiedBy>
  <cp:revision>2</cp:revision>
  <dcterms:created xsi:type="dcterms:W3CDTF">2013-12-10T14:29:00Z</dcterms:created>
  <dcterms:modified xsi:type="dcterms:W3CDTF">2013-12-10T14:29:00Z</dcterms:modified>
</cp:coreProperties>
</file>